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21E0F" w14:textId="7F58ED67" w:rsidR="00284BE0" w:rsidRPr="009D18EC" w:rsidRDefault="00000000" w:rsidP="002D7AD9">
      <w:pPr>
        <w:jc w:val="center"/>
        <w:rPr>
          <w:rFonts w:ascii="Times New Roman" w:eastAsia="Times New Roman" w:hAnsi="Times New Roman" w:cs="Times New Roman"/>
          <w:b/>
          <w:sz w:val="28"/>
          <w:szCs w:val="28"/>
        </w:rPr>
      </w:pPr>
      <w:r w:rsidRPr="009D18EC">
        <w:rPr>
          <w:rFonts w:ascii="Times New Roman" w:eastAsia="Times New Roman" w:hAnsi="Times New Roman" w:cs="Times New Roman"/>
          <w:b/>
          <w:sz w:val="28"/>
          <w:szCs w:val="28"/>
        </w:rPr>
        <w:t xml:space="preserve">STATEMENT OF WORK (SOW) FOR </w:t>
      </w:r>
      <w:r w:rsidR="00E075A4" w:rsidRPr="009D18EC">
        <w:rPr>
          <w:rFonts w:ascii="Times New Roman" w:eastAsia="Times New Roman" w:hAnsi="Times New Roman" w:cs="Times New Roman"/>
          <w:b/>
          <w:sz w:val="28"/>
          <w:szCs w:val="28"/>
        </w:rPr>
        <w:t xml:space="preserve">2 </w:t>
      </w:r>
      <w:r w:rsidRPr="009D18EC">
        <w:rPr>
          <w:rFonts w:ascii="Times New Roman" w:eastAsia="Times New Roman" w:hAnsi="Times New Roman" w:cs="Times New Roman"/>
          <w:b/>
          <w:sz w:val="28"/>
          <w:szCs w:val="28"/>
        </w:rPr>
        <w:t>NATIONAL CONSULTANTS</w:t>
      </w:r>
    </w:p>
    <w:p w14:paraId="5EFD5FEE" w14:textId="2A82BCDC" w:rsidR="00284BE0" w:rsidRPr="009D18EC" w:rsidRDefault="000138EF" w:rsidP="00D7122E">
      <w:pPr>
        <w:pBdr>
          <w:top w:val="nil"/>
          <w:left w:val="nil"/>
          <w:bottom w:val="nil"/>
          <w:right w:val="nil"/>
          <w:between w:val="nil"/>
        </w:pBdr>
        <w:spacing w:after="120" w:line="240" w:lineRule="auto"/>
        <w:jc w:val="center"/>
        <w:rPr>
          <w:rFonts w:ascii="Times New Roman" w:eastAsia="Times New Roman" w:hAnsi="Times New Roman" w:cs="Times New Roman"/>
          <w:b/>
          <w:color w:val="000000"/>
          <w:sz w:val="28"/>
          <w:szCs w:val="28"/>
        </w:rPr>
      </w:pPr>
      <w:r w:rsidRPr="009D18EC">
        <w:rPr>
          <w:rFonts w:ascii="Times New Roman" w:eastAsia="Times New Roman" w:hAnsi="Times New Roman" w:cs="Times New Roman"/>
          <w:b/>
          <w:color w:val="000000"/>
          <w:sz w:val="28"/>
          <w:szCs w:val="28"/>
        </w:rPr>
        <w:t>Gender-Inclusive Value Chain Analysis of Target Commodities and Services</w:t>
      </w:r>
    </w:p>
    <w:p w14:paraId="39561A42" w14:textId="77777777" w:rsidR="00284BE0" w:rsidRPr="009D18EC" w:rsidRDefault="00284BE0">
      <w:pPr>
        <w:spacing w:after="120"/>
        <w:jc w:val="center"/>
        <w:rPr>
          <w:rFonts w:ascii="Times New Roman" w:eastAsia="Times New Roman" w:hAnsi="Times New Roman" w:cs="Times New Roman"/>
          <w:sz w:val="28"/>
          <w:szCs w:val="28"/>
        </w:rPr>
      </w:pPr>
    </w:p>
    <w:p w14:paraId="0D71CB68" w14:textId="59CC219A" w:rsidR="00284BE0" w:rsidRPr="009D18EC" w:rsidRDefault="00000000" w:rsidP="009D18EC">
      <w:pPr>
        <w:pStyle w:val="ListParagraph"/>
        <w:numPr>
          <w:ilvl w:val="0"/>
          <w:numId w:val="11"/>
        </w:numPr>
        <w:spacing w:after="120" w:line="240" w:lineRule="auto"/>
        <w:jc w:val="both"/>
        <w:rPr>
          <w:rFonts w:ascii="Times New Roman" w:eastAsia="Times New Roman" w:hAnsi="Times New Roman" w:cs="Times New Roman"/>
          <w:sz w:val="28"/>
          <w:lang w:bidi="lo-LA"/>
        </w:rPr>
      </w:pPr>
      <w:bookmarkStart w:id="0" w:name="_gjdgxs" w:colFirst="0" w:colLast="0"/>
      <w:bookmarkEnd w:id="0"/>
      <w:r w:rsidRPr="009D18EC">
        <w:rPr>
          <w:rFonts w:ascii="Times New Roman" w:eastAsia="Times New Roman" w:hAnsi="Times New Roman" w:cs="Times New Roman"/>
          <w:b/>
          <w:sz w:val="28"/>
        </w:rPr>
        <w:t>Background</w:t>
      </w:r>
    </w:p>
    <w:p w14:paraId="16CE84AF" w14:textId="77777777" w:rsidR="00536B83" w:rsidRPr="009D18EC" w:rsidRDefault="00536B83" w:rsidP="003C1E22">
      <w:pPr>
        <w:spacing w:after="0" w:line="240" w:lineRule="auto"/>
        <w:jc w:val="thaiDistribute"/>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In rural Lao PDR, transforming early-stage, informal ventures into bankable commercial enterprises requires a precise diagnostic foundation that connects gender equity, climate adaptation, and commercial finance. Conducting a Value Chain Analysis serves as this essential diagnostic starting point, establishing the evidence base needed to de-risk target economic sectors and design effective interventions.</w:t>
      </w:r>
    </w:p>
    <w:p w14:paraId="6ACABE58" w14:textId="50F3C765" w:rsidR="00284BE0" w:rsidRPr="009D18EC" w:rsidRDefault="00536B83" w:rsidP="003C1E22">
      <w:pPr>
        <w:spacing w:after="0" w:line="240" w:lineRule="auto"/>
        <w:jc w:val="thaiDistribute"/>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 xml:space="preserve">Local economic activities across </w:t>
      </w:r>
      <w:proofErr w:type="spellStart"/>
      <w:r w:rsidRPr="009D18EC">
        <w:rPr>
          <w:rFonts w:ascii="Times New Roman" w:eastAsia="Times New Roman" w:hAnsi="Times New Roman" w:cs="Times New Roman"/>
          <w:sz w:val="28"/>
          <w:szCs w:val="28"/>
        </w:rPr>
        <w:t>Oudomxay</w:t>
      </w:r>
      <w:proofErr w:type="spellEnd"/>
      <w:r w:rsidRPr="009D18EC">
        <w:rPr>
          <w:rFonts w:ascii="Times New Roman" w:eastAsia="Times New Roman" w:hAnsi="Times New Roman" w:cs="Times New Roman"/>
          <w:sz w:val="28"/>
          <w:szCs w:val="28"/>
        </w:rPr>
        <w:t xml:space="preserve">, </w:t>
      </w:r>
      <w:proofErr w:type="spellStart"/>
      <w:r w:rsidRPr="009D18EC">
        <w:rPr>
          <w:rFonts w:ascii="Times New Roman" w:eastAsia="Times New Roman" w:hAnsi="Times New Roman" w:cs="Times New Roman"/>
          <w:sz w:val="28"/>
          <w:szCs w:val="28"/>
        </w:rPr>
        <w:t>Luang</w:t>
      </w:r>
      <w:proofErr w:type="spellEnd"/>
      <w:r w:rsidRPr="009D18EC">
        <w:rPr>
          <w:rFonts w:ascii="Times New Roman" w:eastAsia="Times New Roman" w:hAnsi="Times New Roman" w:cs="Times New Roman"/>
          <w:sz w:val="28"/>
          <w:szCs w:val="28"/>
        </w:rPr>
        <w:t xml:space="preserve"> Prabang, and Khammouane face severe socio-economic constraints, including weak institutional capacity, recurring climate shocks, systemic barriers that keep women-led MSMEs confined to informal, low-productivity operations, and severely restricted access to finance. By evaluating the specific links, power dynamics, and market bottlenecks within key local commodities and services, the Value Chain Analysis identifies where intervention is most needed. This ensures that technical assistance, business incubation, and credit-readiness frameworks are directly targeted to unlock growth, mitigate climate and financial risks, and create sustainable economic pathways for vulnerable households and women entrepreneurs. </w:t>
      </w:r>
    </w:p>
    <w:p w14:paraId="7EF51B1E" w14:textId="77777777" w:rsidR="00284BE0" w:rsidRPr="009D18EC" w:rsidRDefault="00284BE0">
      <w:pPr>
        <w:spacing w:after="0" w:line="240" w:lineRule="auto"/>
        <w:jc w:val="both"/>
        <w:rPr>
          <w:rFonts w:ascii="Times New Roman" w:eastAsia="Times New Roman" w:hAnsi="Times New Roman" w:cs="Times New Roman"/>
          <w:sz w:val="28"/>
          <w:szCs w:val="28"/>
        </w:rPr>
      </w:pPr>
    </w:p>
    <w:p w14:paraId="1C1E567F" w14:textId="5E7095B7" w:rsidR="00284BE0" w:rsidRPr="009D18EC" w:rsidRDefault="00000000" w:rsidP="009D18EC">
      <w:pPr>
        <w:pStyle w:val="ListParagraph"/>
        <w:numPr>
          <w:ilvl w:val="0"/>
          <w:numId w:val="11"/>
        </w:numPr>
        <w:spacing w:after="0" w:line="240" w:lineRule="auto"/>
        <w:jc w:val="both"/>
        <w:rPr>
          <w:rFonts w:ascii="Times New Roman" w:eastAsia="Times New Roman" w:hAnsi="Times New Roman" w:cs="Times New Roman"/>
          <w:sz w:val="28"/>
        </w:rPr>
      </w:pPr>
      <w:r w:rsidRPr="009D18EC">
        <w:rPr>
          <w:rFonts w:ascii="Times New Roman" w:eastAsia="Times New Roman" w:hAnsi="Times New Roman" w:cs="Times New Roman"/>
          <w:b/>
          <w:sz w:val="28"/>
        </w:rPr>
        <w:t xml:space="preserve">The Objective of the </w:t>
      </w:r>
      <w:r w:rsidR="00E46842" w:rsidRPr="009D18EC">
        <w:rPr>
          <w:rFonts w:ascii="Times New Roman" w:eastAsia="Times New Roman" w:hAnsi="Times New Roman" w:cs="Times New Roman"/>
          <w:b/>
          <w:color w:val="000000"/>
          <w:sz w:val="28"/>
        </w:rPr>
        <w:t>Gender-Inclusive Value Chain Analysis</w:t>
      </w:r>
      <w:r w:rsidRPr="009D18EC">
        <w:rPr>
          <w:rFonts w:ascii="Times New Roman" w:eastAsia="Times New Roman" w:hAnsi="Times New Roman" w:cs="Times New Roman"/>
          <w:b/>
          <w:sz w:val="28"/>
        </w:rPr>
        <w:t> </w:t>
      </w:r>
    </w:p>
    <w:p w14:paraId="01090ACE" w14:textId="608A6670" w:rsidR="00DF10DF" w:rsidRPr="009D18EC" w:rsidRDefault="00DF10DF" w:rsidP="00DF10DF">
      <w:pPr>
        <w:pStyle w:val="NormalWeb"/>
        <w:rPr>
          <w:sz w:val="28"/>
          <w:szCs w:val="28"/>
        </w:rPr>
      </w:pPr>
      <w:r w:rsidRPr="009D18EC">
        <w:rPr>
          <w:sz w:val="28"/>
          <w:szCs w:val="28"/>
        </w:rPr>
        <w:t>The overall objective of the Gender</w:t>
      </w:r>
      <w:r w:rsidR="00A472D9" w:rsidRPr="009D18EC">
        <w:rPr>
          <w:sz w:val="28"/>
          <w:szCs w:val="28"/>
        </w:rPr>
        <w:t xml:space="preserve">-Inclusive </w:t>
      </w:r>
      <w:r w:rsidRPr="009D18EC">
        <w:rPr>
          <w:sz w:val="28"/>
          <w:szCs w:val="28"/>
        </w:rPr>
        <w:t>Value Chain Analysis is to serve as an essential diagnostic starting point to de-risk target economic sectors and build a foundation for transforming early-stage, informal ventures into bankable commercial enterprises.</w:t>
      </w:r>
    </w:p>
    <w:p w14:paraId="52F04073" w14:textId="77777777" w:rsidR="00DF10DF" w:rsidRPr="009D18EC" w:rsidRDefault="00DF10DF" w:rsidP="00A472D9">
      <w:pPr>
        <w:pStyle w:val="NormalWeb"/>
        <w:rPr>
          <w:sz w:val="28"/>
          <w:szCs w:val="28"/>
        </w:rPr>
      </w:pPr>
      <w:r w:rsidRPr="009D18EC">
        <w:rPr>
          <w:sz w:val="28"/>
          <w:szCs w:val="28"/>
        </w:rPr>
        <w:t>Specifically, its key objectives are:</w:t>
      </w:r>
    </w:p>
    <w:p w14:paraId="30AB2192" w14:textId="744AD391" w:rsidR="00A472D9" w:rsidRPr="009D18EC" w:rsidRDefault="00A472D9" w:rsidP="003C1E22">
      <w:pPr>
        <w:pStyle w:val="NormalWeb"/>
        <w:numPr>
          <w:ilvl w:val="0"/>
          <w:numId w:val="8"/>
        </w:numPr>
        <w:jc w:val="thaiDistribute"/>
        <w:rPr>
          <w:sz w:val="28"/>
          <w:szCs w:val="28"/>
        </w:rPr>
      </w:pPr>
      <w:r w:rsidRPr="009D18EC">
        <w:rPr>
          <w:b/>
          <w:bCs/>
          <w:sz w:val="28"/>
          <w:szCs w:val="28"/>
        </w:rPr>
        <w:t>Identify High-Impact Opportunities:</w:t>
      </w:r>
      <w:r w:rsidRPr="009D18EC">
        <w:rPr>
          <w:sz w:val="28"/>
          <w:szCs w:val="28"/>
        </w:rPr>
        <w:t xml:space="preserve"> </w:t>
      </w:r>
      <w:r w:rsidR="0005777B" w:rsidRPr="009D18EC">
        <w:rPr>
          <w:sz w:val="28"/>
          <w:szCs w:val="28"/>
        </w:rPr>
        <w:t>Identify</w:t>
      </w:r>
      <w:r w:rsidRPr="009D18EC">
        <w:rPr>
          <w:sz w:val="28"/>
          <w:szCs w:val="28"/>
        </w:rPr>
        <w:t xml:space="preserve"> potential local commodities or services in </w:t>
      </w:r>
      <w:proofErr w:type="spellStart"/>
      <w:r w:rsidRPr="009D18EC">
        <w:rPr>
          <w:sz w:val="28"/>
          <w:szCs w:val="28"/>
        </w:rPr>
        <w:t>Oudomxay</w:t>
      </w:r>
      <w:proofErr w:type="spellEnd"/>
      <w:r w:rsidRPr="009D18EC">
        <w:rPr>
          <w:sz w:val="28"/>
          <w:szCs w:val="28"/>
        </w:rPr>
        <w:t xml:space="preserve">, </w:t>
      </w:r>
      <w:proofErr w:type="spellStart"/>
      <w:r w:rsidRPr="009D18EC">
        <w:rPr>
          <w:sz w:val="28"/>
          <w:szCs w:val="28"/>
        </w:rPr>
        <w:t>Luang</w:t>
      </w:r>
      <w:proofErr w:type="spellEnd"/>
      <w:r w:rsidRPr="009D18EC">
        <w:rPr>
          <w:sz w:val="28"/>
          <w:szCs w:val="28"/>
        </w:rPr>
        <w:t xml:space="preserve"> Prabang, and Khammouane that directly benefit local women and low-income households.</w:t>
      </w:r>
    </w:p>
    <w:p w14:paraId="3033A080" w14:textId="540D704D" w:rsidR="00A472D9" w:rsidRPr="009D18EC" w:rsidRDefault="00A472D9" w:rsidP="003C1E22">
      <w:pPr>
        <w:pStyle w:val="NormalWeb"/>
        <w:numPr>
          <w:ilvl w:val="0"/>
          <w:numId w:val="8"/>
        </w:numPr>
        <w:jc w:val="thaiDistribute"/>
        <w:rPr>
          <w:sz w:val="28"/>
          <w:szCs w:val="28"/>
        </w:rPr>
      </w:pPr>
      <w:r w:rsidRPr="009D18EC">
        <w:rPr>
          <w:b/>
          <w:bCs/>
          <w:sz w:val="28"/>
          <w:szCs w:val="28"/>
        </w:rPr>
        <w:t>Map Supply Chain Linkages:</w:t>
      </w:r>
      <w:r w:rsidRPr="009D18EC">
        <w:rPr>
          <w:sz w:val="28"/>
          <w:szCs w:val="28"/>
        </w:rPr>
        <w:t xml:space="preserve"> Identify the links within each target value chain and map all participating actors involved at every stage.</w:t>
      </w:r>
    </w:p>
    <w:p w14:paraId="47A12CC2" w14:textId="229A28D5" w:rsidR="00A472D9" w:rsidRPr="009D18EC" w:rsidRDefault="00A472D9" w:rsidP="003C1E22">
      <w:pPr>
        <w:pStyle w:val="NormalWeb"/>
        <w:numPr>
          <w:ilvl w:val="0"/>
          <w:numId w:val="8"/>
        </w:numPr>
        <w:jc w:val="thaiDistribute"/>
        <w:rPr>
          <w:sz w:val="28"/>
          <w:szCs w:val="28"/>
        </w:rPr>
      </w:pPr>
      <w:r w:rsidRPr="009D18EC">
        <w:rPr>
          <w:b/>
          <w:bCs/>
          <w:sz w:val="28"/>
          <w:szCs w:val="28"/>
        </w:rPr>
        <w:t>Uncover Gender &amp; Socio-Economic Bottlenecks:</w:t>
      </w:r>
      <w:r w:rsidRPr="009D18EC">
        <w:rPr>
          <w:sz w:val="28"/>
          <w:szCs w:val="28"/>
        </w:rPr>
        <w:t xml:space="preserve"> Identify the specific challenges and structural barriers faced by actors at each link, particularly those keeping women-led MSMEs confined to informal, low-productivity operations.</w:t>
      </w:r>
    </w:p>
    <w:p w14:paraId="0D3EFBA7" w14:textId="0F1D2FED" w:rsidR="00A472D9" w:rsidRPr="009D18EC" w:rsidRDefault="00A472D9" w:rsidP="003C1E22">
      <w:pPr>
        <w:pStyle w:val="NormalWeb"/>
        <w:numPr>
          <w:ilvl w:val="0"/>
          <w:numId w:val="8"/>
        </w:numPr>
        <w:jc w:val="thaiDistribute"/>
        <w:rPr>
          <w:sz w:val="28"/>
          <w:szCs w:val="28"/>
        </w:rPr>
      </w:pPr>
      <w:r w:rsidRPr="009D18EC">
        <w:rPr>
          <w:b/>
          <w:bCs/>
          <w:sz w:val="28"/>
          <w:szCs w:val="28"/>
        </w:rPr>
        <w:t>Address Access to Finance &amp; Climate Vulnerability:</w:t>
      </w:r>
      <w:r w:rsidRPr="009D18EC">
        <w:rPr>
          <w:sz w:val="28"/>
          <w:szCs w:val="28"/>
        </w:rPr>
        <w:t xml:space="preserve"> Evaluate how weak institutional capacity, recurring climate shocks, and financial exclusion constrain local economic activities.</w:t>
      </w:r>
    </w:p>
    <w:p w14:paraId="564D14A0" w14:textId="1B30AFA5" w:rsidR="00284BE0" w:rsidRPr="009D18EC" w:rsidRDefault="00A472D9" w:rsidP="003C1E22">
      <w:pPr>
        <w:pStyle w:val="NormalWeb"/>
        <w:numPr>
          <w:ilvl w:val="0"/>
          <w:numId w:val="8"/>
        </w:numPr>
        <w:jc w:val="thaiDistribute"/>
        <w:rPr>
          <w:sz w:val="28"/>
          <w:szCs w:val="28"/>
        </w:rPr>
      </w:pPr>
      <w:r w:rsidRPr="009D18EC">
        <w:rPr>
          <w:b/>
          <w:bCs/>
          <w:sz w:val="28"/>
          <w:szCs w:val="28"/>
        </w:rPr>
        <w:lastRenderedPageBreak/>
        <w:t>Target Strategic Interventions:</w:t>
      </w:r>
      <w:r w:rsidRPr="009D18EC">
        <w:rPr>
          <w:sz w:val="28"/>
          <w:szCs w:val="28"/>
        </w:rPr>
        <w:t xml:space="preserve"> Provide the necessary market data to accurately design technical assistance, business incubation, climate adaptation strategies, and credit-readiness frameworks that effectively unlock enterprise growth.</w:t>
      </w:r>
    </w:p>
    <w:p w14:paraId="661D21B4" w14:textId="4D60D6B1" w:rsidR="00284BE0" w:rsidRPr="009D18EC" w:rsidRDefault="00000000" w:rsidP="009D18EC">
      <w:pPr>
        <w:pStyle w:val="ListParagraph"/>
        <w:numPr>
          <w:ilvl w:val="0"/>
          <w:numId w:val="11"/>
        </w:numPr>
        <w:spacing w:after="0" w:line="240" w:lineRule="auto"/>
        <w:jc w:val="both"/>
        <w:rPr>
          <w:rFonts w:ascii="Times New Roman" w:eastAsia="Times New Roman" w:hAnsi="Times New Roman" w:cs="Times New Roman"/>
          <w:sz w:val="28"/>
        </w:rPr>
      </w:pPr>
      <w:r w:rsidRPr="009D18EC">
        <w:rPr>
          <w:rFonts w:ascii="Times New Roman" w:eastAsia="Times New Roman" w:hAnsi="Times New Roman" w:cs="Times New Roman"/>
          <w:b/>
          <w:sz w:val="28"/>
        </w:rPr>
        <w:t xml:space="preserve">Methodologies of </w:t>
      </w:r>
      <w:r w:rsidR="0015357E" w:rsidRPr="009D18EC">
        <w:rPr>
          <w:rFonts w:ascii="Times New Roman" w:eastAsia="Times New Roman" w:hAnsi="Times New Roman" w:cs="Times New Roman"/>
          <w:b/>
          <w:sz w:val="28"/>
        </w:rPr>
        <w:t>Gender-Inclusive Value Chain Analysis</w:t>
      </w:r>
    </w:p>
    <w:p w14:paraId="06A2DF98" w14:textId="77777777" w:rsidR="00284BE0" w:rsidRPr="009D18EC" w:rsidRDefault="00000000">
      <w:pPr>
        <w:spacing w:after="0" w:line="240" w:lineRule="auto"/>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According to the design, the program is four-fold, which is detailed below:</w:t>
      </w:r>
    </w:p>
    <w:p w14:paraId="31687E98" w14:textId="77777777" w:rsidR="00284BE0" w:rsidRPr="009D18EC" w:rsidRDefault="00284BE0">
      <w:pPr>
        <w:spacing w:after="0" w:line="240" w:lineRule="auto"/>
        <w:jc w:val="both"/>
        <w:rPr>
          <w:rFonts w:ascii="Times New Roman" w:eastAsia="Times New Roman" w:hAnsi="Times New Roman" w:cs="Times New Roman"/>
          <w:sz w:val="28"/>
          <w:szCs w:val="28"/>
          <w:highlight w:val="yellow"/>
        </w:rPr>
      </w:pPr>
    </w:p>
    <w:p w14:paraId="10CD65CA" w14:textId="752CDBE6" w:rsidR="00284BE0" w:rsidRPr="009D18EC" w:rsidRDefault="00000000" w:rsidP="003C1E22">
      <w:pPr>
        <w:numPr>
          <w:ilvl w:val="0"/>
          <w:numId w:val="5"/>
        </w:numPr>
        <w:spacing w:after="0" w:line="240" w:lineRule="auto"/>
        <w:jc w:val="thaiDistribute"/>
        <w:rPr>
          <w:rFonts w:ascii="Times New Roman" w:eastAsia="Times New Roman" w:hAnsi="Times New Roman" w:cs="Times New Roman"/>
          <w:sz w:val="28"/>
          <w:szCs w:val="28"/>
        </w:rPr>
      </w:pPr>
      <w:r w:rsidRPr="009D18EC">
        <w:rPr>
          <w:rFonts w:ascii="Times New Roman" w:eastAsia="Times New Roman" w:hAnsi="Times New Roman" w:cs="Times New Roman"/>
          <w:b/>
          <w:sz w:val="28"/>
          <w:szCs w:val="28"/>
        </w:rPr>
        <w:t>On-the-Job Training.</w:t>
      </w:r>
      <w:r w:rsidRPr="009D18EC">
        <w:rPr>
          <w:rFonts w:ascii="Times New Roman" w:eastAsia="Times New Roman" w:hAnsi="Times New Roman" w:cs="Times New Roman"/>
          <w:sz w:val="28"/>
          <w:szCs w:val="28"/>
        </w:rPr>
        <w:t xml:space="preserve"> This three-day process will ensure the trainees </w:t>
      </w:r>
      <w:r w:rsidR="00F2081C" w:rsidRPr="009D18EC">
        <w:rPr>
          <w:rFonts w:ascii="Times New Roman" w:eastAsia="Times New Roman" w:hAnsi="Times New Roman" w:cs="Times New Roman"/>
          <w:sz w:val="28"/>
          <w:szCs w:val="28"/>
        </w:rPr>
        <w:t xml:space="preserve">(representatives of the key stakeholders) </w:t>
      </w:r>
      <w:r w:rsidRPr="009D18EC">
        <w:rPr>
          <w:rFonts w:ascii="Times New Roman" w:eastAsia="Times New Roman" w:hAnsi="Times New Roman" w:cs="Times New Roman"/>
          <w:sz w:val="28"/>
          <w:szCs w:val="28"/>
        </w:rPr>
        <w:t xml:space="preserve">understand the value-chain development </w:t>
      </w:r>
      <w:r w:rsidR="00F154A4" w:rsidRPr="009D18EC">
        <w:rPr>
          <w:rFonts w:ascii="Times New Roman" w:eastAsia="Times New Roman" w:hAnsi="Times New Roman" w:cs="Times New Roman"/>
          <w:sz w:val="28"/>
          <w:szCs w:val="28"/>
        </w:rPr>
        <w:t xml:space="preserve">of potential commodities </w:t>
      </w:r>
      <w:r w:rsidRPr="009D18EC">
        <w:rPr>
          <w:rFonts w:ascii="Times New Roman" w:eastAsia="Times New Roman" w:hAnsi="Times New Roman" w:cs="Times New Roman"/>
          <w:sz w:val="28"/>
          <w:szCs w:val="28"/>
        </w:rPr>
        <w:t xml:space="preserve">in </w:t>
      </w:r>
      <w:proofErr w:type="spellStart"/>
      <w:r w:rsidR="00F154A4" w:rsidRPr="009D18EC">
        <w:rPr>
          <w:rFonts w:ascii="Times New Roman" w:eastAsia="Times New Roman" w:hAnsi="Times New Roman" w:cs="Times New Roman"/>
          <w:sz w:val="28"/>
          <w:szCs w:val="28"/>
        </w:rPr>
        <w:t>Oudomxay</w:t>
      </w:r>
      <w:proofErr w:type="spellEnd"/>
      <w:r w:rsidR="00F154A4" w:rsidRPr="009D18EC">
        <w:rPr>
          <w:rFonts w:ascii="Times New Roman" w:eastAsia="Times New Roman" w:hAnsi="Times New Roman" w:cs="Times New Roman"/>
          <w:sz w:val="28"/>
          <w:szCs w:val="28"/>
        </w:rPr>
        <w:t xml:space="preserve"> and </w:t>
      </w:r>
      <w:proofErr w:type="spellStart"/>
      <w:r w:rsidR="00F154A4" w:rsidRPr="009D18EC">
        <w:rPr>
          <w:rFonts w:ascii="Times New Roman" w:eastAsia="Times New Roman" w:hAnsi="Times New Roman" w:cs="Times New Roman"/>
          <w:sz w:val="28"/>
          <w:szCs w:val="28"/>
        </w:rPr>
        <w:t>Khammouane</w:t>
      </w:r>
      <w:proofErr w:type="spellEnd"/>
      <w:r w:rsidRPr="009D18EC">
        <w:rPr>
          <w:rFonts w:ascii="Times New Roman" w:eastAsia="Times New Roman" w:hAnsi="Times New Roman" w:cs="Times New Roman"/>
          <w:sz w:val="28"/>
          <w:szCs w:val="28"/>
        </w:rPr>
        <w:t xml:space="preserve"> province</w:t>
      </w:r>
      <w:r w:rsidR="00F154A4" w:rsidRPr="009D18EC">
        <w:rPr>
          <w:rFonts w:ascii="Times New Roman" w:eastAsia="Times New Roman" w:hAnsi="Times New Roman" w:cs="Times New Roman"/>
          <w:sz w:val="28"/>
          <w:szCs w:val="28"/>
        </w:rPr>
        <w:t>s</w:t>
      </w:r>
      <w:r w:rsidRPr="009D18EC">
        <w:rPr>
          <w:rFonts w:ascii="Times New Roman" w:eastAsia="Times New Roman" w:hAnsi="Times New Roman" w:cs="Times New Roman"/>
          <w:sz w:val="28"/>
          <w:szCs w:val="28"/>
        </w:rPr>
        <w:t xml:space="preserve">. The participants are representatives of </w:t>
      </w:r>
      <w:r w:rsidR="004809F2" w:rsidRPr="009D18EC">
        <w:rPr>
          <w:rFonts w:ascii="Times New Roman" w:eastAsia="Times New Roman" w:hAnsi="Times New Roman" w:cs="Times New Roman"/>
          <w:sz w:val="28"/>
          <w:szCs w:val="28"/>
        </w:rPr>
        <w:t xml:space="preserve">NCAWMC, Provincial CAWMC, </w:t>
      </w:r>
      <w:r w:rsidR="006E5753" w:rsidRPr="009D18EC">
        <w:rPr>
          <w:rFonts w:ascii="Times New Roman" w:eastAsia="Times New Roman" w:hAnsi="Times New Roman" w:cs="Times New Roman"/>
          <w:sz w:val="28"/>
          <w:szCs w:val="28"/>
        </w:rPr>
        <w:t xml:space="preserve">Lao-India Entrepreneurship Development Center, </w:t>
      </w:r>
      <w:r w:rsidR="00602E35" w:rsidRPr="009D18EC">
        <w:rPr>
          <w:rFonts w:ascii="Times New Roman" w:eastAsia="Times New Roman" w:hAnsi="Times New Roman" w:cs="Times New Roman"/>
          <w:sz w:val="28"/>
          <w:szCs w:val="28"/>
        </w:rPr>
        <w:t xml:space="preserve">Souphanouvong University and the Young Entrepreneurs Association of </w:t>
      </w:r>
      <w:proofErr w:type="spellStart"/>
      <w:r w:rsidR="00602E35" w:rsidRPr="009D18EC">
        <w:rPr>
          <w:rFonts w:ascii="Times New Roman" w:eastAsia="Times New Roman" w:hAnsi="Times New Roman" w:cs="Times New Roman"/>
          <w:sz w:val="28"/>
          <w:szCs w:val="28"/>
        </w:rPr>
        <w:t>Luang</w:t>
      </w:r>
      <w:proofErr w:type="spellEnd"/>
      <w:r w:rsidR="00602E35" w:rsidRPr="009D18EC">
        <w:rPr>
          <w:rFonts w:ascii="Times New Roman" w:eastAsia="Times New Roman" w:hAnsi="Times New Roman" w:cs="Times New Roman"/>
          <w:sz w:val="28"/>
          <w:szCs w:val="28"/>
        </w:rPr>
        <w:t xml:space="preserve"> Prabang, </w:t>
      </w:r>
      <w:r w:rsidR="00A749A0" w:rsidRPr="009D18EC">
        <w:rPr>
          <w:rFonts w:ascii="Times New Roman" w:eastAsia="Times New Roman" w:hAnsi="Times New Roman" w:cs="Times New Roman"/>
          <w:sz w:val="28"/>
          <w:szCs w:val="28"/>
        </w:rPr>
        <w:t xml:space="preserve">and </w:t>
      </w:r>
      <w:proofErr w:type="spellStart"/>
      <w:r w:rsidR="00602E35" w:rsidRPr="009D18EC">
        <w:rPr>
          <w:rFonts w:ascii="Times New Roman" w:eastAsia="Times New Roman" w:hAnsi="Times New Roman" w:cs="Times New Roman"/>
          <w:sz w:val="28"/>
          <w:szCs w:val="28"/>
        </w:rPr>
        <w:t>Huayxone-Huayxua</w:t>
      </w:r>
      <w:proofErr w:type="spellEnd"/>
      <w:r w:rsidR="00602E35" w:rsidRPr="009D18EC">
        <w:rPr>
          <w:rFonts w:ascii="Times New Roman" w:eastAsia="Times New Roman" w:hAnsi="Times New Roman" w:cs="Times New Roman"/>
          <w:sz w:val="28"/>
          <w:szCs w:val="28"/>
        </w:rPr>
        <w:t xml:space="preserve"> Agriculture and Development Center</w:t>
      </w:r>
      <w:r w:rsidRPr="009D18EC">
        <w:rPr>
          <w:rFonts w:ascii="Times New Roman" w:eastAsia="Times New Roman" w:hAnsi="Times New Roman" w:cs="Times New Roman"/>
          <w:sz w:val="28"/>
          <w:szCs w:val="28"/>
        </w:rPr>
        <w:t>; </w:t>
      </w:r>
    </w:p>
    <w:p w14:paraId="32C69E52" w14:textId="102B82B5" w:rsidR="00284BE0" w:rsidRPr="009D18EC" w:rsidRDefault="00000000">
      <w:pPr>
        <w:numPr>
          <w:ilvl w:val="0"/>
          <w:numId w:val="5"/>
        </w:numPr>
        <w:spacing w:after="0" w:line="240" w:lineRule="auto"/>
        <w:jc w:val="both"/>
        <w:rPr>
          <w:rFonts w:ascii="Times New Roman" w:eastAsia="Times New Roman" w:hAnsi="Times New Roman" w:cs="Times New Roman"/>
          <w:sz w:val="28"/>
          <w:szCs w:val="28"/>
        </w:rPr>
      </w:pPr>
      <w:r w:rsidRPr="009D18EC">
        <w:rPr>
          <w:rFonts w:ascii="Times New Roman" w:eastAsia="Times New Roman" w:hAnsi="Times New Roman" w:cs="Times New Roman"/>
          <w:b/>
          <w:sz w:val="28"/>
          <w:szCs w:val="28"/>
        </w:rPr>
        <w:t>Research Inception Report.</w:t>
      </w:r>
      <w:r w:rsidRPr="009D18EC">
        <w:rPr>
          <w:rFonts w:ascii="Times New Roman" w:eastAsia="Times New Roman" w:hAnsi="Times New Roman" w:cs="Times New Roman"/>
          <w:sz w:val="28"/>
          <w:szCs w:val="28"/>
        </w:rPr>
        <w:t> After the training, trainers (consultants) and trainees will organize a two-day workshop to agree on information gaps and data collection tools (questionnaires and focus group discussion questions) and write a research inception report;</w:t>
      </w:r>
    </w:p>
    <w:p w14:paraId="08B48283" w14:textId="5545FB55" w:rsidR="00284BE0" w:rsidRPr="009D18EC" w:rsidRDefault="00000000">
      <w:pPr>
        <w:numPr>
          <w:ilvl w:val="0"/>
          <w:numId w:val="5"/>
        </w:numPr>
        <w:spacing w:after="0" w:line="240" w:lineRule="auto"/>
        <w:jc w:val="both"/>
        <w:rPr>
          <w:rFonts w:ascii="Times New Roman" w:eastAsia="Times New Roman" w:hAnsi="Times New Roman" w:cs="Times New Roman"/>
          <w:sz w:val="28"/>
          <w:szCs w:val="28"/>
        </w:rPr>
      </w:pPr>
      <w:r w:rsidRPr="009D18EC">
        <w:rPr>
          <w:rFonts w:ascii="Times New Roman" w:eastAsia="Times New Roman" w:hAnsi="Times New Roman" w:cs="Times New Roman"/>
          <w:b/>
          <w:sz w:val="28"/>
          <w:szCs w:val="28"/>
        </w:rPr>
        <w:t>Team Setup and Field Work:</w:t>
      </w:r>
      <w:r w:rsidRPr="009D18EC">
        <w:rPr>
          <w:rFonts w:ascii="Times New Roman" w:eastAsia="Times New Roman" w:hAnsi="Times New Roman" w:cs="Times New Roman"/>
          <w:sz w:val="28"/>
          <w:szCs w:val="28"/>
        </w:rPr>
        <w:t xml:space="preserve"> This process will ensure research teams are ready and well-prepared for data collection and analysis. We will have four data collection teams to conduct interviews and focus group discussions. One consultant will lead the data collection </w:t>
      </w:r>
      <w:r w:rsidR="004D6897" w:rsidRPr="009D18EC">
        <w:rPr>
          <w:rFonts w:ascii="Times New Roman" w:eastAsia="Times New Roman" w:hAnsi="Times New Roman" w:cs="Times New Roman"/>
          <w:sz w:val="28"/>
          <w:szCs w:val="28"/>
        </w:rPr>
        <w:t xml:space="preserve">in </w:t>
      </w:r>
      <w:proofErr w:type="spellStart"/>
      <w:r w:rsidR="004D6897" w:rsidRPr="009D18EC">
        <w:rPr>
          <w:rFonts w:ascii="Times New Roman" w:eastAsia="Times New Roman" w:hAnsi="Times New Roman" w:cs="Times New Roman"/>
          <w:sz w:val="28"/>
          <w:szCs w:val="28"/>
        </w:rPr>
        <w:t>Oudomxay</w:t>
      </w:r>
      <w:proofErr w:type="spellEnd"/>
      <w:r w:rsidR="004D6897" w:rsidRPr="009D18EC">
        <w:rPr>
          <w:rFonts w:ascii="Times New Roman" w:eastAsia="Times New Roman" w:hAnsi="Times New Roman" w:cs="Times New Roman"/>
          <w:sz w:val="28"/>
          <w:szCs w:val="28"/>
        </w:rPr>
        <w:t xml:space="preserve"> and one consultant will lead data collection in Khammouane</w:t>
      </w:r>
      <w:r w:rsidRPr="009D18EC">
        <w:rPr>
          <w:rFonts w:ascii="Times New Roman" w:eastAsia="Times New Roman" w:hAnsi="Times New Roman" w:cs="Times New Roman"/>
          <w:sz w:val="28"/>
          <w:szCs w:val="28"/>
        </w:rPr>
        <w:t>;</w:t>
      </w:r>
    </w:p>
    <w:p w14:paraId="0FFFA373" w14:textId="4D2FDA09" w:rsidR="00284BE0" w:rsidRPr="009D18EC" w:rsidRDefault="00000000">
      <w:pPr>
        <w:numPr>
          <w:ilvl w:val="0"/>
          <w:numId w:val="5"/>
        </w:numPr>
        <w:spacing w:after="0" w:line="240" w:lineRule="auto"/>
        <w:jc w:val="both"/>
        <w:rPr>
          <w:rFonts w:ascii="Times New Roman" w:eastAsia="Times New Roman" w:hAnsi="Times New Roman" w:cs="Times New Roman"/>
          <w:sz w:val="28"/>
          <w:szCs w:val="28"/>
        </w:rPr>
      </w:pPr>
      <w:r w:rsidRPr="009D18EC">
        <w:rPr>
          <w:rFonts w:ascii="Times New Roman" w:eastAsia="Times New Roman" w:hAnsi="Times New Roman" w:cs="Times New Roman"/>
          <w:b/>
          <w:sz w:val="28"/>
          <w:szCs w:val="28"/>
        </w:rPr>
        <w:t>Co-Creation of Knowledge Products</w:t>
      </w:r>
      <w:r w:rsidRPr="009D18EC">
        <w:rPr>
          <w:rFonts w:ascii="Times New Roman" w:eastAsia="Times New Roman" w:hAnsi="Times New Roman" w:cs="Times New Roman"/>
          <w:sz w:val="28"/>
          <w:szCs w:val="28"/>
        </w:rPr>
        <w:t>. This last process will ensure the final narrative research reports</w:t>
      </w:r>
      <w:r w:rsidR="00A9213C" w:rsidRPr="009D18EC">
        <w:rPr>
          <w:rFonts w:ascii="Times New Roman" w:eastAsia="Times New Roman" w:hAnsi="Times New Roman" w:cs="Times New Roman"/>
          <w:sz w:val="28"/>
          <w:szCs w:val="28"/>
        </w:rPr>
        <w:t xml:space="preserve"> and</w:t>
      </w:r>
      <w:r w:rsidRPr="009D18EC">
        <w:rPr>
          <w:rFonts w:ascii="Times New Roman" w:eastAsia="Times New Roman" w:hAnsi="Times New Roman" w:cs="Times New Roman"/>
          <w:sz w:val="28"/>
          <w:szCs w:val="28"/>
        </w:rPr>
        <w:t xml:space="preserve"> databases are submitted with high quality. Two consultants will jointly write reports and policy briefs; and</w:t>
      </w:r>
    </w:p>
    <w:p w14:paraId="39541A1B" w14:textId="45D16611" w:rsidR="00284BE0" w:rsidRPr="009D18EC" w:rsidRDefault="00000000" w:rsidP="000042FC">
      <w:pPr>
        <w:numPr>
          <w:ilvl w:val="0"/>
          <w:numId w:val="5"/>
        </w:numPr>
        <w:spacing w:after="0" w:line="240" w:lineRule="auto"/>
        <w:jc w:val="both"/>
        <w:rPr>
          <w:rFonts w:ascii="Times New Roman" w:eastAsia="Times New Roman" w:hAnsi="Times New Roman" w:cs="Times New Roman"/>
          <w:sz w:val="28"/>
          <w:szCs w:val="28"/>
        </w:rPr>
      </w:pPr>
      <w:r w:rsidRPr="009D18EC">
        <w:rPr>
          <w:rFonts w:ascii="Times New Roman" w:eastAsia="Times New Roman" w:hAnsi="Times New Roman" w:cs="Times New Roman"/>
          <w:b/>
          <w:sz w:val="28"/>
          <w:szCs w:val="28"/>
        </w:rPr>
        <w:t>Validation Workshop</w:t>
      </w:r>
      <w:r w:rsidRPr="009D18EC">
        <w:rPr>
          <w:rFonts w:ascii="Times New Roman" w:eastAsia="Times New Roman" w:hAnsi="Times New Roman" w:cs="Times New Roman"/>
          <w:sz w:val="28"/>
          <w:szCs w:val="28"/>
        </w:rPr>
        <w:t xml:space="preserve">. This process ensures the quality of data validation and verification by presenting the research findings and recommendations to the leadership and management team of </w:t>
      </w:r>
      <w:r w:rsidR="00B630BE" w:rsidRPr="009D18EC">
        <w:rPr>
          <w:rFonts w:ascii="Times New Roman" w:eastAsia="Times New Roman" w:hAnsi="Times New Roman" w:cs="Times New Roman"/>
          <w:sz w:val="28"/>
          <w:szCs w:val="28"/>
        </w:rPr>
        <w:t>Action Education Laos and NCAWMC</w:t>
      </w:r>
      <w:r w:rsidRPr="009D18EC">
        <w:rPr>
          <w:rFonts w:ascii="Times New Roman" w:eastAsia="Times New Roman" w:hAnsi="Times New Roman" w:cs="Times New Roman"/>
          <w:sz w:val="28"/>
          <w:szCs w:val="28"/>
        </w:rPr>
        <w:t>.</w:t>
      </w:r>
    </w:p>
    <w:p w14:paraId="6A7A5027" w14:textId="77777777" w:rsidR="00284BE0" w:rsidRPr="009D18EC" w:rsidRDefault="00284BE0">
      <w:pPr>
        <w:spacing w:after="0" w:line="240" w:lineRule="auto"/>
        <w:ind w:left="720"/>
        <w:jc w:val="both"/>
        <w:rPr>
          <w:rFonts w:ascii="Times New Roman" w:eastAsia="Times New Roman" w:hAnsi="Times New Roman" w:cs="Times New Roman"/>
          <w:sz w:val="28"/>
          <w:szCs w:val="28"/>
        </w:rPr>
      </w:pPr>
    </w:p>
    <w:p w14:paraId="7161D9E8" w14:textId="77777777" w:rsidR="00284BE0" w:rsidRPr="009D18EC" w:rsidRDefault="00000000" w:rsidP="009D18EC">
      <w:pPr>
        <w:pStyle w:val="ListParagraph"/>
        <w:numPr>
          <w:ilvl w:val="0"/>
          <w:numId w:val="11"/>
        </w:numPr>
        <w:spacing w:after="120" w:line="240" w:lineRule="auto"/>
        <w:jc w:val="both"/>
        <w:rPr>
          <w:rFonts w:ascii="Times New Roman" w:eastAsia="Times New Roman" w:hAnsi="Times New Roman" w:cs="Times New Roman"/>
          <w:b/>
          <w:sz w:val="28"/>
        </w:rPr>
      </w:pPr>
      <w:r w:rsidRPr="009D18EC">
        <w:rPr>
          <w:rFonts w:ascii="Times New Roman" w:eastAsia="Times New Roman" w:hAnsi="Times New Roman" w:cs="Times New Roman"/>
          <w:b/>
          <w:sz w:val="28"/>
        </w:rPr>
        <w:t>Key Task and Duration</w:t>
      </w:r>
    </w:p>
    <w:p w14:paraId="1B890941" w14:textId="7E73D0C2" w:rsidR="00D34E28" w:rsidRPr="009D18EC" w:rsidRDefault="00D34E28">
      <w:pPr>
        <w:spacing w:after="120" w:line="240" w:lineRule="auto"/>
        <w:jc w:val="both"/>
        <w:rPr>
          <w:rFonts w:ascii="Times New Roman" w:eastAsia="Times New Roman" w:hAnsi="Times New Roman" w:cs="Times New Roman"/>
          <w:bCs/>
          <w:sz w:val="28"/>
          <w:szCs w:val="28"/>
        </w:rPr>
      </w:pPr>
      <w:r w:rsidRPr="009D18EC">
        <w:rPr>
          <w:rFonts w:ascii="Times New Roman" w:eastAsia="Times New Roman" w:hAnsi="Times New Roman" w:cs="Times New Roman"/>
          <w:bCs/>
          <w:sz w:val="28"/>
          <w:szCs w:val="28"/>
        </w:rPr>
        <w:t xml:space="preserve">The total duration for both training and value chain analysis </w:t>
      </w:r>
      <w:r w:rsidR="002D63BD" w:rsidRPr="009D18EC">
        <w:rPr>
          <w:rFonts w:ascii="Times New Roman" w:eastAsia="Times New Roman" w:hAnsi="Times New Roman" w:cs="Times New Roman"/>
          <w:bCs/>
          <w:sz w:val="28"/>
          <w:szCs w:val="28"/>
        </w:rPr>
        <w:t>will be 24 days, that detailed as follows:</w:t>
      </w:r>
    </w:p>
    <w:tbl>
      <w:tblPr>
        <w:tblStyle w:val="a"/>
        <w:tblW w:w="1015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7796"/>
        <w:gridCol w:w="1366"/>
      </w:tblGrid>
      <w:tr w:rsidR="00284BE0" w:rsidRPr="009D18EC" w14:paraId="282548EF" w14:textId="77777777" w:rsidTr="00E50F5E">
        <w:tc>
          <w:tcPr>
            <w:tcW w:w="993" w:type="dxa"/>
            <w:shd w:val="clear" w:color="auto" w:fill="F2F2F2"/>
          </w:tcPr>
          <w:p w14:paraId="51F18F25" w14:textId="77777777" w:rsidR="00284BE0" w:rsidRPr="009D18EC" w:rsidRDefault="00000000">
            <w:pPr>
              <w:spacing w:after="120"/>
              <w:jc w:val="center"/>
              <w:rPr>
                <w:rFonts w:ascii="Times New Roman" w:eastAsia="Times New Roman" w:hAnsi="Times New Roman" w:cs="Times New Roman"/>
                <w:b/>
                <w:sz w:val="28"/>
                <w:szCs w:val="28"/>
              </w:rPr>
            </w:pPr>
            <w:r w:rsidRPr="009D18EC">
              <w:rPr>
                <w:rFonts w:ascii="Times New Roman" w:eastAsia="Times New Roman" w:hAnsi="Times New Roman" w:cs="Times New Roman"/>
                <w:b/>
                <w:sz w:val="28"/>
                <w:szCs w:val="28"/>
              </w:rPr>
              <w:t>No.</w:t>
            </w:r>
          </w:p>
        </w:tc>
        <w:tc>
          <w:tcPr>
            <w:tcW w:w="7796" w:type="dxa"/>
            <w:shd w:val="clear" w:color="auto" w:fill="F2F2F2"/>
          </w:tcPr>
          <w:p w14:paraId="3B0D4DA4" w14:textId="77777777" w:rsidR="00284BE0" w:rsidRPr="009D18EC" w:rsidRDefault="00000000">
            <w:pPr>
              <w:spacing w:after="120"/>
              <w:jc w:val="center"/>
              <w:rPr>
                <w:rFonts w:ascii="Times New Roman" w:eastAsia="Times New Roman" w:hAnsi="Times New Roman" w:cs="Times New Roman"/>
                <w:b/>
                <w:sz w:val="28"/>
                <w:szCs w:val="28"/>
                <w:u w:val="single"/>
              </w:rPr>
            </w:pPr>
            <w:r w:rsidRPr="009D18EC">
              <w:rPr>
                <w:rFonts w:ascii="Times New Roman" w:eastAsia="Times New Roman" w:hAnsi="Times New Roman" w:cs="Times New Roman"/>
                <w:b/>
                <w:sz w:val="28"/>
                <w:szCs w:val="28"/>
              </w:rPr>
              <w:t>Task</w:t>
            </w:r>
          </w:p>
        </w:tc>
        <w:tc>
          <w:tcPr>
            <w:tcW w:w="1366" w:type="dxa"/>
            <w:shd w:val="clear" w:color="auto" w:fill="F2F2F2"/>
          </w:tcPr>
          <w:p w14:paraId="08686632" w14:textId="77777777" w:rsidR="00284BE0" w:rsidRPr="009D18EC" w:rsidRDefault="00000000">
            <w:pPr>
              <w:spacing w:after="120"/>
              <w:jc w:val="center"/>
              <w:rPr>
                <w:rFonts w:ascii="Times New Roman" w:eastAsia="Times New Roman" w:hAnsi="Times New Roman" w:cs="Times New Roman"/>
                <w:b/>
                <w:sz w:val="28"/>
                <w:szCs w:val="28"/>
                <w:u w:val="single"/>
              </w:rPr>
            </w:pPr>
            <w:r w:rsidRPr="009D18EC">
              <w:rPr>
                <w:rFonts w:ascii="Times New Roman" w:eastAsia="Times New Roman" w:hAnsi="Times New Roman" w:cs="Times New Roman"/>
                <w:b/>
                <w:sz w:val="28"/>
                <w:szCs w:val="28"/>
              </w:rPr>
              <w:t>Day</w:t>
            </w:r>
          </w:p>
        </w:tc>
      </w:tr>
      <w:tr w:rsidR="00284BE0" w:rsidRPr="009D18EC" w14:paraId="3FC09158" w14:textId="77777777" w:rsidTr="00E50F5E">
        <w:tc>
          <w:tcPr>
            <w:tcW w:w="993" w:type="dxa"/>
          </w:tcPr>
          <w:p w14:paraId="396BB837" w14:textId="77777777" w:rsidR="00284BE0" w:rsidRPr="009D18EC" w:rsidRDefault="00000000">
            <w:pPr>
              <w:spacing w:after="1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1</w:t>
            </w:r>
          </w:p>
        </w:tc>
        <w:tc>
          <w:tcPr>
            <w:tcW w:w="7796" w:type="dxa"/>
          </w:tcPr>
          <w:p w14:paraId="7486E314" w14:textId="77777777" w:rsidR="00284BE0" w:rsidRPr="009D18EC" w:rsidRDefault="00000000" w:rsidP="00E50F5E">
            <w:pPr>
              <w:spacing w:after="120"/>
              <w:rPr>
                <w:rFonts w:ascii="Times New Roman" w:eastAsia="Times New Roman" w:hAnsi="Times New Roman" w:cs="Times New Roman"/>
                <w:b/>
                <w:sz w:val="28"/>
                <w:szCs w:val="28"/>
                <w:u w:val="single"/>
              </w:rPr>
            </w:pPr>
            <w:r w:rsidRPr="009D18EC">
              <w:rPr>
                <w:rFonts w:ascii="Times New Roman" w:eastAsia="Times New Roman" w:hAnsi="Times New Roman" w:cs="Times New Roman"/>
                <w:sz w:val="28"/>
                <w:szCs w:val="28"/>
              </w:rPr>
              <w:t>Prepare training materials, including slides, example and exercises</w:t>
            </w:r>
          </w:p>
        </w:tc>
        <w:tc>
          <w:tcPr>
            <w:tcW w:w="1366" w:type="dxa"/>
          </w:tcPr>
          <w:p w14:paraId="75C272F1" w14:textId="77777777" w:rsidR="00284BE0" w:rsidRPr="009D18EC" w:rsidRDefault="00000000">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2</w:t>
            </w:r>
          </w:p>
        </w:tc>
      </w:tr>
      <w:tr w:rsidR="00284BE0" w:rsidRPr="009D18EC" w14:paraId="6779C9B2" w14:textId="77777777" w:rsidTr="00E50F5E">
        <w:trPr>
          <w:trHeight w:val="305"/>
        </w:trPr>
        <w:tc>
          <w:tcPr>
            <w:tcW w:w="993" w:type="dxa"/>
          </w:tcPr>
          <w:p w14:paraId="5994B84E" w14:textId="77777777" w:rsidR="00284BE0" w:rsidRPr="009D18EC" w:rsidRDefault="00000000">
            <w:pPr>
              <w:spacing w:after="1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2</w:t>
            </w:r>
          </w:p>
        </w:tc>
        <w:tc>
          <w:tcPr>
            <w:tcW w:w="7796" w:type="dxa"/>
          </w:tcPr>
          <w:p w14:paraId="396F7249" w14:textId="77777777" w:rsidR="00284BE0" w:rsidRPr="009D18EC" w:rsidRDefault="00000000" w:rsidP="00E50F5E">
            <w:pPr>
              <w:spacing w:after="120"/>
              <w:rPr>
                <w:rFonts w:ascii="Times New Roman" w:eastAsia="Times New Roman" w:hAnsi="Times New Roman" w:cs="Times New Roman"/>
                <w:b/>
                <w:sz w:val="28"/>
                <w:szCs w:val="28"/>
                <w:u w:val="single"/>
              </w:rPr>
            </w:pPr>
            <w:r w:rsidRPr="009D18EC">
              <w:rPr>
                <w:rFonts w:ascii="Times New Roman" w:eastAsia="Times New Roman" w:hAnsi="Times New Roman" w:cs="Times New Roman"/>
                <w:sz w:val="28"/>
                <w:szCs w:val="28"/>
              </w:rPr>
              <w:t xml:space="preserve">Conduct training </w:t>
            </w:r>
          </w:p>
        </w:tc>
        <w:tc>
          <w:tcPr>
            <w:tcW w:w="1366" w:type="dxa"/>
          </w:tcPr>
          <w:p w14:paraId="03802E38" w14:textId="77777777" w:rsidR="00284BE0" w:rsidRPr="009D18EC" w:rsidRDefault="00000000">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3</w:t>
            </w:r>
          </w:p>
        </w:tc>
      </w:tr>
      <w:tr w:rsidR="00284BE0" w:rsidRPr="009D18EC" w14:paraId="03468FED" w14:textId="77777777" w:rsidTr="00E50F5E">
        <w:tc>
          <w:tcPr>
            <w:tcW w:w="993" w:type="dxa"/>
          </w:tcPr>
          <w:p w14:paraId="463BAA13" w14:textId="77777777" w:rsidR="00284BE0" w:rsidRPr="009D18EC" w:rsidRDefault="00000000">
            <w:pPr>
              <w:spacing w:after="1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3</w:t>
            </w:r>
          </w:p>
        </w:tc>
        <w:tc>
          <w:tcPr>
            <w:tcW w:w="7796" w:type="dxa"/>
          </w:tcPr>
          <w:p w14:paraId="79F870C4" w14:textId="6066B57D" w:rsidR="00284BE0" w:rsidRPr="009D18EC" w:rsidRDefault="00000000" w:rsidP="00E50F5E">
            <w:pPr>
              <w:spacing w:after="120"/>
              <w:rPr>
                <w:rFonts w:ascii="Times New Roman" w:eastAsia="Times New Roman" w:hAnsi="Times New Roman" w:cs="Times New Roman"/>
                <w:b/>
                <w:sz w:val="28"/>
                <w:szCs w:val="28"/>
                <w:u w:val="single"/>
              </w:rPr>
            </w:pPr>
            <w:r w:rsidRPr="009D18EC">
              <w:rPr>
                <w:rFonts w:ascii="Times New Roman" w:eastAsia="Times New Roman" w:hAnsi="Times New Roman" w:cs="Times New Roman"/>
                <w:sz w:val="28"/>
                <w:szCs w:val="28"/>
              </w:rPr>
              <w:t>Draft a research inception report as well as the interview guideline and questionnaire</w:t>
            </w:r>
          </w:p>
        </w:tc>
        <w:tc>
          <w:tcPr>
            <w:tcW w:w="1366" w:type="dxa"/>
          </w:tcPr>
          <w:p w14:paraId="4B0B158D" w14:textId="17E4E66D" w:rsidR="00284BE0" w:rsidRPr="009D18EC" w:rsidRDefault="00F47A8B">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2</w:t>
            </w:r>
          </w:p>
        </w:tc>
      </w:tr>
      <w:tr w:rsidR="00284BE0" w:rsidRPr="009D18EC" w14:paraId="116E5649" w14:textId="77777777" w:rsidTr="00E50F5E">
        <w:tc>
          <w:tcPr>
            <w:tcW w:w="993" w:type="dxa"/>
          </w:tcPr>
          <w:p w14:paraId="450C386F" w14:textId="77777777" w:rsidR="00284BE0" w:rsidRPr="009D18EC" w:rsidRDefault="00000000">
            <w:pPr>
              <w:spacing w:after="1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lastRenderedPageBreak/>
              <w:t>4</w:t>
            </w:r>
          </w:p>
        </w:tc>
        <w:tc>
          <w:tcPr>
            <w:tcW w:w="7796" w:type="dxa"/>
          </w:tcPr>
          <w:p w14:paraId="00DDE328" w14:textId="3D742D55" w:rsidR="00284BE0" w:rsidRPr="009D18EC" w:rsidRDefault="00000000" w:rsidP="00E50F5E">
            <w:pPr>
              <w:spacing w:after="120"/>
              <w:rPr>
                <w:rFonts w:ascii="Times New Roman" w:eastAsia="Times New Roman" w:hAnsi="Times New Roman" w:cs="Times New Roman"/>
                <w:b/>
                <w:sz w:val="28"/>
                <w:szCs w:val="28"/>
                <w:u w:val="single"/>
              </w:rPr>
            </w:pPr>
            <w:r w:rsidRPr="009D18EC">
              <w:rPr>
                <w:rFonts w:ascii="Times New Roman" w:eastAsia="Times New Roman" w:hAnsi="Times New Roman" w:cs="Times New Roman"/>
                <w:sz w:val="28"/>
                <w:szCs w:val="28"/>
              </w:rPr>
              <w:t xml:space="preserve">Conduct desk review and complete field work (field survey) in </w:t>
            </w:r>
            <w:proofErr w:type="spellStart"/>
            <w:r w:rsidR="00092153" w:rsidRPr="009D18EC">
              <w:rPr>
                <w:rFonts w:ascii="Times New Roman" w:eastAsia="Times New Roman" w:hAnsi="Times New Roman" w:cs="Times New Roman"/>
                <w:sz w:val="28"/>
                <w:szCs w:val="28"/>
              </w:rPr>
              <w:t>Oudomxay</w:t>
            </w:r>
            <w:proofErr w:type="spellEnd"/>
            <w:r w:rsidR="00092153" w:rsidRPr="009D18EC">
              <w:rPr>
                <w:rFonts w:ascii="Times New Roman" w:eastAsia="Times New Roman" w:hAnsi="Times New Roman" w:cs="Times New Roman"/>
                <w:sz w:val="28"/>
                <w:szCs w:val="28"/>
              </w:rPr>
              <w:t xml:space="preserve">, </w:t>
            </w:r>
            <w:proofErr w:type="spellStart"/>
            <w:r w:rsidR="00092153" w:rsidRPr="009D18EC">
              <w:rPr>
                <w:rFonts w:ascii="Times New Roman" w:eastAsia="Times New Roman" w:hAnsi="Times New Roman" w:cs="Times New Roman"/>
                <w:sz w:val="28"/>
                <w:szCs w:val="28"/>
              </w:rPr>
              <w:t>Luangprabang</w:t>
            </w:r>
            <w:proofErr w:type="spellEnd"/>
            <w:r w:rsidR="00092153" w:rsidRPr="009D18EC">
              <w:rPr>
                <w:rFonts w:ascii="Times New Roman" w:eastAsia="Times New Roman" w:hAnsi="Times New Roman" w:cs="Times New Roman"/>
                <w:sz w:val="28"/>
                <w:szCs w:val="28"/>
              </w:rPr>
              <w:t xml:space="preserve"> and </w:t>
            </w:r>
            <w:proofErr w:type="spellStart"/>
            <w:r w:rsidR="00092153" w:rsidRPr="009D18EC">
              <w:rPr>
                <w:rFonts w:ascii="Times New Roman" w:eastAsia="Times New Roman" w:hAnsi="Times New Roman" w:cs="Times New Roman"/>
                <w:sz w:val="28"/>
                <w:szCs w:val="28"/>
              </w:rPr>
              <w:t>Khammouan</w:t>
            </w:r>
            <w:proofErr w:type="spellEnd"/>
            <w:r w:rsidR="00092153" w:rsidRPr="009D18EC">
              <w:rPr>
                <w:rFonts w:ascii="Times New Roman" w:eastAsia="Times New Roman" w:hAnsi="Times New Roman" w:cs="Times New Roman"/>
                <w:sz w:val="28"/>
                <w:szCs w:val="28"/>
              </w:rPr>
              <w:t xml:space="preserve"> </w:t>
            </w:r>
            <w:r w:rsidRPr="009D18EC">
              <w:rPr>
                <w:rFonts w:ascii="Times New Roman" w:eastAsia="Times New Roman" w:hAnsi="Times New Roman" w:cs="Times New Roman"/>
                <w:sz w:val="28"/>
                <w:szCs w:val="28"/>
              </w:rPr>
              <w:t>province</w:t>
            </w:r>
            <w:r w:rsidR="00092153" w:rsidRPr="009D18EC">
              <w:rPr>
                <w:rFonts w:ascii="Times New Roman" w:eastAsia="Times New Roman" w:hAnsi="Times New Roman" w:cs="Times New Roman"/>
                <w:sz w:val="28"/>
                <w:szCs w:val="28"/>
              </w:rPr>
              <w:t>.</w:t>
            </w:r>
          </w:p>
        </w:tc>
        <w:tc>
          <w:tcPr>
            <w:tcW w:w="1366" w:type="dxa"/>
          </w:tcPr>
          <w:p w14:paraId="5B601E11" w14:textId="2DEEE4EF" w:rsidR="00284BE0" w:rsidRPr="009D18EC" w:rsidRDefault="0003339E">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8</w:t>
            </w:r>
          </w:p>
        </w:tc>
      </w:tr>
      <w:tr w:rsidR="00284BE0" w:rsidRPr="009D18EC" w14:paraId="23252A8B" w14:textId="77777777" w:rsidTr="00E50F5E">
        <w:tc>
          <w:tcPr>
            <w:tcW w:w="993" w:type="dxa"/>
          </w:tcPr>
          <w:p w14:paraId="50F0E0DF" w14:textId="77777777" w:rsidR="00284BE0" w:rsidRPr="009D18EC" w:rsidRDefault="00000000">
            <w:pPr>
              <w:spacing w:after="1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5</w:t>
            </w:r>
          </w:p>
        </w:tc>
        <w:tc>
          <w:tcPr>
            <w:tcW w:w="7796" w:type="dxa"/>
          </w:tcPr>
          <w:p w14:paraId="43EFA740" w14:textId="344E4159" w:rsidR="00284BE0" w:rsidRPr="009D18EC" w:rsidRDefault="00000000" w:rsidP="00E50F5E">
            <w:pPr>
              <w:spacing w:after="120"/>
              <w:rPr>
                <w:rFonts w:ascii="Times New Roman" w:eastAsia="Times New Roman" w:hAnsi="Times New Roman" w:cs="Times New Roman"/>
                <w:b/>
                <w:sz w:val="28"/>
                <w:szCs w:val="28"/>
                <w:u w:val="single"/>
              </w:rPr>
            </w:pPr>
            <w:r w:rsidRPr="009D18EC">
              <w:rPr>
                <w:rFonts w:ascii="Times New Roman" w:eastAsia="Times New Roman" w:hAnsi="Times New Roman" w:cs="Times New Roman"/>
                <w:sz w:val="28"/>
                <w:szCs w:val="28"/>
              </w:rPr>
              <w:t>Conduct data analysis and complete analytical work</w:t>
            </w:r>
          </w:p>
        </w:tc>
        <w:tc>
          <w:tcPr>
            <w:tcW w:w="1366" w:type="dxa"/>
          </w:tcPr>
          <w:p w14:paraId="5BF00CBA" w14:textId="016866D1" w:rsidR="00284BE0" w:rsidRPr="009D18EC" w:rsidRDefault="001520CF">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3</w:t>
            </w:r>
          </w:p>
        </w:tc>
      </w:tr>
      <w:tr w:rsidR="00284BE0" w:rsidRPr="009D18EC" w14:paraId="4405467A" w14:textId="77777777" w:rsidTr="00E50F5E">
        <w:tc>
          <w:tcPr>
            <w:tcW w:w="993" w:type="dxa"/>
          </w:tcPr>
          <w:p w14:paraId="63DDCA58" w14:textId="77777777" w:rsidR="00284BE0" w:rsidRPr="009D18EC" w:rsidRDefault="00000000">
            <w:pPr>
              <w:spacing w:after="1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6</w:t>
            </w:r>
          </w:p>
        </w:tc>
        <w:tc>
          <w:tcPr>
            <w:tcW w:w="7796" w:type="dxa"/>
          </w:tcPr>
          <w:p w14:paraId="4EA8867B" w14:textId="3F1140F1" w:rsidR="00284BE0" w:rsidRPr="009D18EC" w:rsidRDefault="00000000" w:rsidP="00E50F5E">
            <w:pPr>
              <w:spacing w:after="120"/>
              <w:rPr>
                <w:rFonts w:ascii="Times New Roman" w:eastAsia="Times New Roman" w:hAnsi="Times New Roman" w:cs="Times New Roman"/>
                <w:b/>
                <w:sz w:val="28"/>
                <w:szCs w:val="28"/>
                <w:u w:val="single"/>
              </w:rPr>
            </w:pPr>
            <w:r w:rsidRPr="009D18EC">
              <w:rPr>
                <w:rFonts w:ascii="Times New Roman" w:eastAsia="Times New Roman" w:hAnsi="Times New Roman" w:cs="Times New Roman"/>
                <w:sz w:val="28"/>
                <w:szCs w:val="28"/>
              </w:rPr>
              <w:t>Complete draft research report</w:t>
            </w:r>
          </w:p>
        </w:tc>
        <w:tc>
          <w:tcPr>
            <w:tcW w:w="1366" w:type="dxa"/>
          </w:tcPr>
          <w:p w14:paraId="323C07D5" w14:textId="2CBA8771" w:rsidR="00284BE0" w:rsidRPr="009D18EC" w:rsidRDefault="00122500">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3</w:t>
            </w:r>
          </w:p>
        </w:tc>
      </w:tr>
      <w:tr w:rsidR="00284BE0" w:rsidRPr="009D18EC" w14:paraId="5143F672" w14:textId="77777777" w:rsidTr="00E50F5E">
        <w:tc>
          <w:tcPr>
            <w:tcW w:w="993" w:type="dxa"/>
          </w:tcPr>
          <w:p w14:paraId="196D96D5" w14:textId="008BA218" w:rsidR="00284BE0" w:rsidRPr="009D18EC" w:rsidRDefault="00000000">
            <w:pPr>
              <w:spacing w:after="1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7</w:t>
            </w:r>
          </w:p>
        </w:tc>
        <w:tc>
          <w:tcPr>
            <w:tcW w:w="7796" w:type="dxa"/>
          </w:tcPr>
          <w:p w14:paraId="1C401B0F" w14:textId="77777777" w:rsidR="00284BE0" w:rsidRPr="009D18EC" w:rsidRDefault="00000000" w:rsidP="00E50F5E">
            <w:pPr>
              <w:spacing w:after="120"/>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Validation Presentation Workshop</w:t>
            </w:r>
          </w:p>
        </w:tc>
        <w:tc>
          <w:tcPr>
            <w:tcW w:w="1366" w:type="dxa"/>
          </w:tcPr>
          <w:p w14:paraId="625AD255" w14:textId="77777777" w:rsidR="00284BE0" w:rsidRPr="009D18EC" w:rsidRDefault="00000000">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1</w:t>
            </w:r>
          </w:p>
        </w:tc>
      </w:tr>
      <w:tr w:rsidR="00284BE0" w:rsidRPr="009D18EC" w14:paraId="7D5CC612" w14:textId="77777777" w:rsidTr="00E50F5E">
        <w:tc>
          <w:tcPr>
            <w:tcW w:w="993" w:type="dxa"/>
          </w:tcPr>
          <w:p w14:paraId="37525F03" w14:textId="07D6321D" w:rsidR="00284BE0" w:rsidRPr="009D18EC" w:rsidRDefault="00000000">
            <w:pPr>
              <w:spacing w:after="1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8</w:t>
            </w:r>
          </w:p>
        </w:tc>
        <w:tc>
          <w:tcPr>
            <w:tcW w:w="7796" w:type="dxa"/>
          </w:tcPr>
          <w:p w14:paraId="6E13C9A2" w14:textId="77777777" w:rsidR="00284BE0" w:rsidRPr="009D18EC" w:rsidRDefault="00000000" w:rsidP="00E50F5E">
            <w:pPr>
              <w:spacing w:after="120"/>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Revise and submit the two final research products (reports, policy briefs and databases)</w:t>
            </w:r>
          </w:p>
        </w:tc>
        <w:tc>
          <w:tcPr>
            <w:tcW w:w="1366" w:type="dxa"/>
          </w:tcPr>
          <w:p w14:paraId="082B3A00" w14:textId="1EB1080F" w:rsidR="00284BE0" w:rsidRPr="009D18EC" w:rsidRDefault="001520CF">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2</w:t>
            </w:r>
          </w:p>
        </w:tc>
      </w:tr>
      <w:tr w:rsidR="00284BE0" w:rsidRPr="009D18EC" w14:paraId="01868F11" w14:textId="77777777" w:rsidTr="00E50F5E">
        <w:tc>
          <w:tcPr>
            <w:tcW w:w="993" w:type="dxa"/>
          </w:tcPr>
          <w:p w14:paraId="7844605D" w14:textId="77777777" w:rsidR="00284BE0" w:rsidRPr="009D18EC" w:rsidRDefault="00284BE0">
            <w:pPr>
              <w:spacing w:after="120"/>
              <w:jc w:val="center"/>
              <w:rPr>
                <w:rFonts w:ascii="Times New Roman" w:eastAsia="Times New Roman" w:hAnsi="Times New Roman" w:cs="Times New Roman"/>
                <w:b/>
                <w:sz w:val="28"/>
                <w:szCs w:val="28"/>
                <w:u w:val="single"/>
              </w:rPr>
            </w:pPr>
          </w:p>
        </w:tc>
        <w:tc>
          <w:tcPr>
            <w:tcW w:w="7796" w:type="dxa"/>
          </w:tcPr>
          <w:p w14:paraId="7231DB39" w14:textId="77777777" w:rsidR="00284BE0" w:rsidRPr="009D18EC" w:rsidRDefault="00000000">
            <w:pPr>
              <w:spacing w:after="120"/>
              <w:jc w:val="center"/>
              <w:rPr>
                <w:rFonts w:ascii="Times New Roman" w:eastAsia="Times New Roman" w:hAnsi="Times New Roman" w:cs="Times New Roman"/>
                <w:b/>
                <w:sz w:val="28"/>
                <w:szCs w:val="28"/>
                <w:u w:val="single"/>
              </w:rPr>
            </w:pPr>
            <w:r w:rsidRPr="009D18EC">
              <w:rPr>
                <w:rFonts w:ascii="Times New Roman" w:eastAsia="Times New Roman" w:hAnsi="Times New Roman" w:cs="Times New Roman"/>
                <w:b/>
                <w:sz w:val="28"/>
                <w:szCs w:val="28"/>
                <w:u w:val="single"/>
              </w:rPr>
              <w:t>Duration</w:t>
            </w:r>
          </w:p>
        </w:tc>
        <w:tc>
          <w:tcPr>
            <w:tcW w:w="1366" w:type="dxa"/>
          </w:tcPr>
          <w:p w14:paraId="7DB41B41" w14:textId="734D3F6A" w:rsidR="00284BE0" w:rsidRPr="009D18EC" w:rsidRDefault="00000000">
            <w:pPr>
              <w:spacing w:after="120"/>
              <w:jc w:val="center"/>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2</w:t>
            </w:r>
            <w:r w:rsidR="006B2334" w:rsidRPr="009D18EC">
              <w:rPr>
                <w:rFonts w:ascii="Times New Roman" w:eastAsia="Times New Roman" w:hAnsi="Times New Roman" w:cs="Times New Roman"/>
                <w:sz w:val="28"/>
                <w:szCs w:val="28"/>
              </w:rPr>
              <w:t>4</w:t>
            </w:r>
          </w:p>
        </w:tc>
      </w:tr>
    </w:tbl>
    <w:p w14:paraId="685425DC" w14:textId="77777777" w:rsidR="00284BE0" w:rsidRPr="009D18EC" w:rsidRDefault="00284BE0">
      <w:pPr>
        <w:spacing w:after="0" w:line="240" w:lineRule="auto"/>
        <w:jc w:val="both"/>
        <w:rPr>
          <w:rFonts w:ascii="Times New Roman" w:eastAsia="Times New Roman" w:hAnsi="Times New Roman" w:cs="Times New Roman"/>
          <w:sz w:val="28"/>
          <w:szCs w:val="28"/>
        </w:rPr>
      </w:pPr>
    </w:p>
    <w:p w14:paraId="142D401C" w14:textId="77777777" w:rsidR="00BB322A" w:rsidRPr="009D18EC" w:rsidRDefault="00BB322A" w:rsidP="009D18EC">
      <w:pPr>
        <w:pStyle w:val="ListParagraph"/>
        <w:numPr>
          <w:ilvl w:val="0"/>
          <w:numId w:val="11"/>
        </w:numPr>
        <w:spacing w:after="0" w:line="240" w:lineRule="auto"/>
        <w:jc w:val="both"/>
        <w:rPr>
          <w:rFonts w:ascii="Times New Roman" w:eastAsia="Times New Roman" w:hAnsi="Times New Roman" w:cs="Times New Roman"/>
          <w:sz w:val="28"/>
        </w:rPr>
      </w:pPr>
      <w:r w:rsidRPr="009D18EC">
        <w:rPr>
          <w:rFonts w:ascii="Times New Roman" w:eastAsia="Times New Roman" w:hAnsi="Times New Roman" w:cs="Times New Roman"/>
          <w:b/>
          <w:sz w:val="28"/>
        </w:rPr>
        <w:t>Deliverables</w:t>
      </w:r>
    </w:p>
    <w:p w14:paraId="709E3387" w14:textId="683CA755" w:rsidR="00BB322A" w:rsidRPr="009D18EC" w:rsidRDefault="00BB322A" w:rsidP="00BB322A">
      <w:pPr>
        <w:spacing w:after="0" w:line="240" w:lineRule="auto"/>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The following are the ultimate deliverables of the Value Chain Analysis: </w:t>
      </w:r>
    </w:p>
    <w:p w14:paraId="2EBFEA70" w14:textId="77777777" w:rsidR="00B95965" w:rsidRPr="009D18EC" w:rsidRDefault="00BB322A" w:rsidP="003C1E22">
      <w:pPr>
        <w:pStyle w:val="NormalWeb"/>
        <w:numPr>
          <w:ilvl w:val="0"/>
          <w:numId w:val="4"/>
        </w:numPr>
        <w:jc w:val="thaiDistribute"/>
        <w:rPr>
          <w:sz w:val="28"/>
          <w:szCs w:val="28"/>
        </w:rPr>
      </w:pPr>
      <w:r w:rsidRPr="009D18EC">
        <w:rPr>
          <w:b/>
          <w:bCs/>
          <w:sz w:val="28"/>
          <w:szCs w:val="28"/>
        </w:rPr>
        <w:t>Comprehensive Value Chain Assessment Report:</w:t>
      </w:r>
      <w:r w:rsidRPr="009D18EC">
        <w:rPr>
          <w:sz w:val="28"/>
          <w:szCs w:val="28"/>
        </w:rPr>
        <w:t xml:space="preserve"> </w:t>
      </w:r>
      <w:r w:rsidR="00B95965" w:rsidRPr="009D18EC">
        <w:rPr>
          <w:sz w:val="28"/>
          <w:szCs w:val="28"/>
        </w:rPr>
        <w:t xml:space="preserve">A detailed analytical report will document the market structure, key linkages, supply chain dynamics, and growth potential of selected commodities and services in </w:t>
      </w:r>
      <w:proofErr w:type="spellStart"/>
      <w:r w:rsidR="00B95965" w:rsidRPr="009D18EC">
        <w:rPr>
          <w:sz w:val="28"/>
          <w:szCs w:val="28"/>
        </w:rPr>
        <w:t>Oudomxay</w:t>
      </w:r>
      <w:proofErr w:type="spellEnd"/>
      <w:r w:rsidR="00B95965" w:rsidRPr="009D18EC">
        <w:rPr>
          <w:sz w:val="28"/>
          <w:szCs w:val="28"/>
        </w:rPr>
        <w:t xml:space="preserve">, </w:t>
      </w:r>
      <w:proofErr w:type="spellStart"/>
      <w:r w:rsidR="00B95965" w:rsidRPr="009D18EC">
        <w:rPr>
          <w:sz w:val="28"/>
          <w:szCs w:val="28"/>
        </w:rPr>
        <w:t>Luang</w:t>
      </w:r>
      <w:proofErr w:type="spellEnd"/>
      <w:r w:rsidR="00B95965" w:rsidRPr="009D18EC">
        <w:rPr>
          <w:sz w:val="28"/>
          <w:szCs w:val="28"/>
        </w:rPr>
        <w:t xml:space="preserve"> Prabang, and Khammouane. The report will include a Gender and Socio-Economic Actor Map, a Bottleneck and Barrier Diagnostic, and Climate Risk and Vulnerability Profiles.</w:t>
      </w:r>
    </w:p>
    <w:p w14:paraId="28468DF7" w14:textId="6A4D338F" w:rsidR="00BB322A" w:rsidRPr="009D18EC" w:rsidRDefault="00116004" w:rsidP="003C1E22">
      <w:pPr>
        <w:pStyle w:val="NormalWeb"/>
        <w:numPr>
          <w:ilvl w:val="0"/>
          <w:numId w:val="4"/>
        </w:numPr>
        <w:jc w:val="thaiDistribute"/>
        <w:rPr>
          <w:sz w:val="28"/>
          <w:szCs w:val="28"/>
        </w:rPr>
      </w:pPr>
      <w:r w:rsidRPr="009D18EC">
        <w:rPr>
          <w:b/>
          <w:bCs/>
          <w:sz w:val="28"/>
          <w:szCs w:val="28"/>
        </w:rPr>
        <w:t>Actionable Intervention Roadmap:</w:t>
      </w:r>
      <w:r w:rsidRPr="009D18EC">
        <w:rPr>
          <w:sz w:val="28"/>
          <w:szCs w:val="28"/>
        </w:rPr>
        <w:t xml:space="preserve"> A strategic guide to inform </w:t>
      </w:r>
      <w:r w:rsidR="006B3137" w:rsidRPr="009D18EC">
        <w:rPr>
          <w:sz w:val="28"/>
          <w:szCs w:val="28"/>
        </w:rPr>
        <w:t>a design of</w:t>
      </w:r>
      <w:r w:rsidRPr="009D18EC">
        <w:rPr>
          <w:sz w:val="28"/>
          <w:szCs w:val="28"/>
        </w:rPr>
        <w:t xml:space="preserve"> project activities, providing concrete inputs for designing technical training, business incubation curricula, and targeted seed capital deployment.</w:t>
      </w:r>
    </w:p>
    <w:p w14:paraId="600B1BF1" w14:textId="2FDDEB6F" w:rsidR="00284BE0" w:rsidRPr="009D18EC" w:rsidRDefault="00000000" w:rsidP="009D18EC">
      <w:pPr>
        <w:pStyle w:val="ListParagraph"/>
        <w:numPr>
          <w:ilvl w:val="0"/>
          <w:numId w:val="11"/>
        </w:numPr>
        <w:spacing w:before="120" w:after="0" w:line="240" w:lineRule="auto"/>
        <w:jc w:val="both"/>
        <w:rPr>
          <w:rFonts w:ascii="Times New Roman" w:eastAsia="Times New Roman" w:hAnsi="Times New Roman" w:cs="Times New Roman"/>
          <w:sz w:val="28"/>
        </w:rPr>
      </w:pPr>
      <w:r w:rsidRPr="009D18EC">
        <w:rPr>
          <w:rFonts w:ascii="Times New Roman" w:eastAsia="Times New Roman" w:hAnsi="Times New Roman" w:cs="Times New Roman"/>
          <w:b/>
          <w:sz w:val="28"/>
        </w:rPr>
        <w:t>Minimum Required Education &amp; Experience</w:t>
      </w:r>
      <w:r w:rsidRPr="009D18EC">
        <w:rPr>
          <w:rFonts w:ascii="Times New Roman" w:eastAsia="Times New Roman" w:hAnsi="Times New Roman" w:cs="Times New Roman"/>
          <w:sz w:val="28"/>
        </w:rPr>
        <w:t xml:space="preserve"> </w:t>
      </w:r>
    </w:p>
    <w:p w14:paraId="253BC797" w14:textId="058F6CE9" w:rsidR="00284BE0" w:rsidRPr="009D18EC" w:rsidRDefault="00000000" w:rsidP="009D18EC">
      <w:pPr>
        <w:spacing w:after="0" w:line="240" w:lineRule="auto"/>
        <w:ind w:firstLine="720"/>
        <w:jc w:val="both"/>
        <w:rPr>
          <w:rFonts w:ascii="Times New Roman" w:eastAsia="Times New Roman" w:hAnsi="Times New Roman" w:cs="Times New Roman"/>
          <w:sz w:val="28"/>
          <w:szCs w:val="28"/>
        </w:rPr>
      </w:pPr>
      <w:r w:rsidRPr="009D18EC">
        <w:rPr>
          <w:rFonts w:ascii="Times New Roman" w:eastAsia="Times New Roman" w:hAnsi="Times New Roman" w:cs="Times New Roman"/>
          <w:sz w:val="28"/>
          <w:szCs w:val="28"/>
        </w:rPr>
        <w:t xml:space="preserve">Value Chain </w:t>
      </w:r>
      <w:r w:rsidR="00B54C35" w:rsidRPr="009D18EC">
        <w:rPr>
          <w:rFonts w:ascii="Times New Roman" w:eastAsia="Times New Roman" w:hAnsi="Times New Roman" w:cs="Times New Roman"/>
          <w:sz w:val="28"/>
          <w:szCs w:val="28"/>
        </w:rPr>
        <w:t>Analysis</w:t>
      </w:r>
      <w:r w:rsidRPr="009D18EC">
        <w:rPr>
          <w:rFonts w:ascii="Times New Roman" w:eastAsia="Times New Roman" w:hAnsi="Times New Roman" w:cs="Times New Roman"/>
          <w:sz w:val="28"/>
          <w:szCs w:val="28"/>
        </w:rPr>
        <w:t xml:space="preserve"> Consultants:</w:t>
      </w:r>
    </w:p>
    <w:p w14:paraId="0164B9EF" w14:textId="02AFB24A" w:rsidR="00284BE0" w:rsidRPr="009D18EC" w:rsidRDefault="00000000" w:rsidP="003C1E22">
      <w:pPr>
        <w:numPr>
          <w:ilvl w:val="0"/>
          <w:numId w:val="1"/>
        </w:numPr>
        <w:spacing w:after="0" w:line="240" w:lineRule="auto"/>
        <w:jc w:val="thaiDistribute"/>
        <w:rPr>
          <w:rFonts w:ascii="Times New Roman" w:hAnsi="Times New Roman" w:cs="Times New Roman"/>
          <w:sz w:val="28"/>
          <w:szCs w:val="28"/>
        </w:rPr>
      </w:pPr>
      <w:r w:rsidRPr="009D18EC">
        <w:rPr>
          <w:rFonts w:ascii="Times New Roman" w:eastAsia="Times New Roman" w:hAnsi="Times New Roman" w:cs="Times New Roman"/>
          <w:sz w:val="28"/>
          <w:szCs w:val="28"/>
        </w:rPr>
        <w:t xml:space="preserve">Master's Degree in </w:t>
      </w:r>
      <w:r w:rsidR="00675437" w:rsidRPr="009D18EC">
        <w:rPr>
          <w:rFonts w:ascii="Times New Roman" w:eastAsia="Times New Roman" w:hAnsi="Times New Roman" w:cs="Times New Roman"/>
          <w:sz w:val="28"/>
          <w:szCs w:val="28"/>
        </w:rPr>
        <w:t>A</w:t>
      </w:r>
      <w:r w:rsidRPr="009D18EC">
        <w:rPr>
          <w:rFonts w:ascii="Times New Roman" w:eastAsia="Times New Roman" w:hAnsi="Times New Roman" w:cs="Times New Roman"/>
          <w:sz w:val="28"/>
          <w:szCs w:val="28"/>
        </w:rPr>
        <w:t xml:space="preserve">gricultural </w:t>
      </w:r>
      <w:r w:rsidR="00675437" w:rsidRPr="009D18EC">
        <w:rPr>
          <w:rFonts w:ascii="Times New Roman" w:eastAsia="Times New Roman" w:hAnsi="Times New Roman" w:cs="Times New Roman"/>
          <w:sz w:val="28"/>
          <w:szCs w:val="28"/>
        </w:rPr>
        <w:t>D</w:t>
      </w:r>
      <w:r w:rsidRPr="009D18EC">
        <w:rPr>
          <w:rFonts w:ascii="Times New Roman" w:eastAsia="Times New Roman" w:hAnsi="Times New Roman" w:cs="Times New Roman"/>
          <w:sz w:val="28"/>
          <w:szCs w:val="28"/>
        </w:rPr>
        <w:t>evelopment</w:t>
      </w:r>
      <w:r w:rsidR="00675437" w:rsidRPr="009D18EC">
        <w:rPr>
          <w:rFonts w:ascii="Times New Roman" w:eastAsia="Times New Roman" w:hAnsi="Times New Roman" w:cs="Times New Roman"/>
          <w:sz w:val="28"/>
          <w:szCs w:val="28"/>
        </w:rPr>
        <w:t xml:space="preserve">, </w:t>
      </w:r>
      <w:r w:rsidRPr="009D18EC">
        <w:rPr>
          <w:rFonts w:ascii="Times New Roman" w:eastAsia="Times New Roman" w:hAnsi="Times New Roman" w:cs="Times New Roman"/>
          <w:sz w:val="28"/>
          <w:szCs w:val="28"/>
        </w:rPr>
        <w:t>Economics</w:t>
      </w:r>
      <w:r w:rsidR="00675437" w:rsidRPr="009D18EC">
        <w:rPr>
          <w:rFonts w:ascii="Times New Roman" w:eastAsia="Times New Roman" w:hAnsi="Times New Roman" w:cs="Times New Roman"/>
          <w:sz w:val="28"/>
          <w:szCs w:val="28"/>
        </w:rPr>
        <w:t>, B</w:t>
      </w:r>
      <w:r w:rsidRPr="009D18EC">
        <w:rPr>
          <w:rFonts w:ascii="Times New Roman" w:eastAsia="Times New Roman" w:hAnsi="Times New Roman" w:cs="Times New Roman"/>
          <w:sz w:val="28"/>
          <w:szCs w:val="28"/>
        </w:rPr>
        <w:t xml:space="preserve">usiness </w:t>
      </w:r>
      <w:r w:rsidR="00675437" w:rsidRPr="009D18EC">
        <w:rPr>
          <w:rFonts w:ascii="Times New Roman" w:eastAsia="Times New Roman" w:hAnsi="Times New Roman" w:cs="Times New Roman"/>
          <w:sz w:val="28"/>
          <w:szCs w:val="28"/>
        </w:rPr>
        <w:t>M</w:t>
      </w:r>
      <w:r w:rsidRPr="009D18EC">
        <w:rPr>
          <w:rFonts w:ascii="Times New Roman" w:eastAsia="Times New Roman" w:hAnsi="Times New Roman" w:cs="Times New Roman"/>
          <w:sz w:val="28"/>
          <w:szCs w:val="28"/>
        </w:rPr>
        <w:t xml:space="preserve">anagement and </w:t>
      </w:r>
      <w:r w:rsidR="00675437" w:rsidRPr="009D18EC">
        <w:rPr>
          <w:rFonts w:ascii="Times New Roman" w:eastAsia="Times New Roman" w:hAnsi="Times New Roman" w:cs="Times New Roman"/>
          <w:sz w:val="28"/>
          <w:szCs w:val="28"/>
        </w:rPr>
        <w:t>A</w:t>
      </w:r>
      <w:r w:rsidRPr="009D18EC">
        <w:rPr>
          <w:rFonts w:ascii="Times New Roman" w:eastAsia="Times New Roman" w:hAnsi="Times New Roman" w:cs="Times New Roman"/>
          <w:sz w:val="28"/>
          <w:szCs w:val="28"/>
        </w:rPr>
        <w:t>dministration, and/or a related field with more than ten years of experience.</w:t>
      </w:r>
    </w:p>
    <w:p w14:paraId="103DC3A5" w14:textId="634C0730" w:rsidR="00284BE0" w:rsidRPr="009D18EC" w:rsidRDefault="00000000">
      <w:pPr>
        <w:numPr>
          <w:ilvl w:val="0"/>
          <w:numId w:val="1"/>
        </w:numPr>
        <w:spacing w:after="0" w:line="240" w:lineRule="auto"/>
        <w:jc w:val="both"/>
        <w:rPr>
          <w:rFonts w:ascii="Times New Roman" w:hAnsi="Times New Roman" w:cs="Times New Roman"/>
          <w:sz w:val="28"/>
          <w:szCs w:val="28"/>
        </w:rPr>
      </w:pPr>
      <w:r w:rsidRPr="009D18EC">
        <w:rPr>
          <w:rFonts w:ascii="Times New Roman" w:eastAsia="Times New Roman" w:hAnsi="Times New Roman" w:cs="Times New Roman"/>
          <w:sz w:val="28"/>
          <w:szCs w:val="28"/>
        </w:rPr>
        <w:t xml:space="preserve">Good understanding of agricultural and rural development in particular </w:t>
      </w:r>
      <w:r w:rsidR="00A06372" w:rsidRPr="009D18EC">
        <w:rPr>
          <w:rFonts w:ascii="Times New Roman" w:eastAsia="Times New Roman" w:hAnsi="Times New Roman" w:cs="Times New Roman"/>
          <w:sz w:val="28"/>
          <w:szCs w:val="28"/>
        </w:rPr>
        <w:t xml:space="preserve">tourism, </w:t>
      </w:r>
      <w:r w:rsidR="007A2320" w:rsidRPr="009D18EC">
        <w:rPr>
          <w:rFonts w:ascii="Times New Roman" w:eastAsia="Times New Roman" w:hAnsi="Times New Roman" w:cs="Times New Roman"/>
          <w:sz w:val="28"/>
          <w:szCs w:val="28"/>
        </w:rPr>
        <w:t>agrobusiness, ecotourism</w:t>
      </w:r>
      <w:r w:rsidR="00A06372" w:rsidRPr="009D18EC">
        <w:rPr>
          <w:rFonts w:ascii="Times New Roman" w:eastAsia="Times New Roman" w:hAnsi="Times New Roman" w:cs="Times New Roman"/>
          <w:sz w:val="28"/>
          <w:szCs w:val="28"/>
        </w:rPr>
        <w:t xml:space="preserve"> </w:t>
      </w:r>
      <w:r w:rsidRPr="009D18EC">
        <w:rPr>
          <w:rFonts w:ascii="Times New Roman" w:eastAsia="Times New Roman" w:hAnsi="Times New Roman" w:cs="Times New Roman"/>
          <w:sz w:val="28"/>
          <w:szCs w:val="28"/>
        </w:rPr>
        <w:t>subsectors from private sector perspective</w:t>
      </w:r>
      <w:r w:rsidR="00EE1A57" w:rsidRPr="009D18EC">
        <w:rPr>
          <w:rFonts w:ascii="Times New Roman" w:eastAsia="Times New Roman" w:hAnsi="Times New Roman" w:cs="Times New Roman"/>
          <w:sz w:val="28"/>
          <w:szCs w:val="28"/>
        </w:rPr>
        <w:t>.</w:t>
      </w:r>
    </w:p>
    <w:p w14:paraId="2C873ECD" w14:textId="77777777" w:rsidR="00284BE0" w:rsidRPr="009D18EC" w:rsidRDefault="00000000">
      <w:pPr>
        <w:numPr>
          <w:ilvl w:val="0"/>
          <w:numId w:val="1"/>
        </w:numPr>
        <w:spacing w:after="0" w:line="240" w:lineRule="auto"/>
        <w:jc w:val="both"/>
        <w:rPr>
          <w:rFonts w:ascii="Times New Roman" w:hAnsi="Times New Roman" w:cs="Times New Roman"/>
          <w:sz w:val="28"/>
          <w:szCs w:val="28"/>
        </w:rPr>
      </w:pPr>
      <w:r w:rsidRPr="009D18EC">
        <w:rPr>
          <w:rFonts w:ascii="Times New Roman" w:eastAsia="Times New Roman" w:hAnsi="Times New Roman" w:cs="Times New Roman"/>
          <w:sz w:val="28"/>
          <w:szCs w:val="28"/>
        </w:rPr>
        <w:t>At least 5-7 years of experience working in value chain development with governmental agencies, academic, private sector, and civil society.</w:t>
      </w:r>
    </w:p>
    <w:p w14:paraId="5B8103BE" w14:textId="77777777" w:rsidR="00284BE0" w:rsidRPr="009D18EC" w:rsidRDefault="00000000">
      <w:pPr>
        <w:numPr>
          <w:ilvl w:val="0"/>
          <w:numId w:val="1"/>
        </w:numPr>
        <w:spacing w:after="0" w:line="240" w:lineRule="auto"/>
        <w:jc w:val="both"/>
        <w:rPr>
          <w:rFonts w:ascii="Times New Roman" w:hAnsi="Times New Roman" w:cs="Times New Roman"/>
          <w:sz w:val="28"/>
          <w:szCs w:val="28"/>
        </w:rPr>
      </w:pPr>
      <w:r w:rsidRPr="009D18EC">
        <w:rPr>
          <w:rFonts w:ascii="Times New Roman" w:eastAsia="Times New Roman" w:hAnsi="Times New Roman" w:cs="Times New Roman"/>
          <w:sz w:val="28"/>
          <w:szCs w:val="28"/>
        </w:rPr>
        <w:t>A demonstrated understanding of relevant sectors in Lao PDR. Fluency in Lao and English.</w:t>
      </w:r>
    </w:p>
    <w:p w14:paraId="7F797A3B" w14:textId="6985615D" w:rsidR="00284BE0" w:rsidRPr="009D18EC" w:rsidRDefault="00000000">
      <w:pPr>
        <w:numPr>
          <w:ilvl w:val="0"/>
          <w:numId w:val="1"/>
        </w:numPr>
        <w:spacing w:after="0" w:line="240" w:lineRule="auto"/>
        <w:jc w:val="both"/>
        <w:rPr>
          <w:rFonts w:ascii="Times New Roman" w:hAnsi="Times New Roman" w:cs="Times New Roman"/>
          <w:sz w:val="28"/>
          <w:szCs w:val="28"/>
        </w:rPr>
      </w:pPr>
      <w:r w:rsidRPr="009D18EC">
        <w:rPr>
          <w:rFonts w:ascii="Times New Roman" w:eastAsia="Times New Roman" w:hAnsi="Times New Roman" w:cs="Times New Roman"/>
          <w:sz w:val="28"/>
          <w:szCs w:val="28"/>
        </w:rPr>
        <w:t>Experience in working on projects with international donors, is preferred.</w:t>
      </w:r>
    </w:p>
    <w:p w14:paraId="24ECF418" w14:textId="77777777" w:rsidR="00284BE0" w:rsidRPr="009D18EC" w:rsidRDefault="00000000">
      <w:pPr>
        <w:numPr>
          <w:ilvl w:val="0"/>
          <w:numId w:val="1"/>
        </w:numPr>
        <w:spacing w:after="0" w:line="240" w:lineRule="auto"/>
        <w:jc w:val="both"/>
        <w:rPr>
          <w:rFonts w:ascii="Times New Roman" w:hAnsi="Times New Roman" w:cs="Times New Roman"/>
          <w:sz w:val="28"/>
          <w:szCs w:val="28"/>
        </w:rPr>
      </w:pPr>
      <w:r w:rsidRPr="009D18EC">
        <w:rPr>
          <w:rFonts w:ascii="Times New Roman" w:eastAsia="Times New Roman" w:hAnsi="Times New Roman" w:cs="Times New Roman"/>
          <w:sz w:val="28"/>
          <w:szCs w:val="28"/>
        </w:rPr>
        <w:t>Ability to multi-task with attention to detail and accuracy.</w:t>
      </w:r>
    </w:p>
    <w:p w14:paraId="485A37F4" w14:textId="0390C115" w:rsidR="00284BE0" w:rsidRPr="009D18EC" w:rsidRDefault="00000000" w:rsidP="00EE1A57">
      <w:pPr>
        <w:numPr>
          <w:ilvl w:val="0"/>
          <w:numId w:val="1"/>
        </w:numPr>
        <w:spacing w:after="0" w:line="240" w:lineRule="auto"/>
        <w:jc w:val="both"/>
        <w:rPr>
          <w:rFonts w:ascii="Times New Roman" w:hAnsi="Times New Roman" w:cs="Times New Roman"/>
          <w:sz w:val="28"/>
          <w:szCs w:val="28"/>
        </w:rPr>
      </w:pPr>
      <w:r w:rsidRPr="009D18EC">
        <w:rPr>
          <w:rFonts w:ascii="Times New Roman" w:eastAsia="Times New Roman" w:hAnsi="Times New Roman" w:cs="Times New Roman"/>
          <w:sz w:val="28"/>
          <w:szCs w:val="28"/>
        </w:rPr>
        <w:t>Ability to listen and communicate well both verbally and in writing and to work well with others</w:t>
      </w:r>
      <w:r w:rsidR="00EE1A57" w:rsidRPr="009D18EC">
        <w:rPr>
          <w:rFonts w:ascii="Times New Roman" w:eastAsia="Times New Roman" w:hAnsi="Times New Roman" w:cs="Times New Roman"/>
          <w:sz w:val="28"/>
          <w:szCs w:val="28"/>
        </w:rPr>
        <w:t>.</w:t>
      </w:r>
    </w:p>
    <w:p w14:paraId="60CB27F9" w14:textId="14B2BDA6" w:rsidR="009D18EC" w:rsidRPr="009D18EC" w:rsidRDefault="009D18EC" w:rsidP="009D18EC">
      <w:pPr>
        <w:pStyle w:val="ListParagraph"/>
        <w:numPr>
          <w:ilvl w:val="0"/>
          <w:numId w:val="11"/>
        </w:numPr>
        <w:shd w:val="clear" w:color="auto" w:fill="FFFFFF"/>
        <w:spacing w:before="360" w:after="360" w:line="240" w:lineRule="auto"/>
        <w:rPr>
          <w:rFonts w:ascii="Times New Roman" w:hAnsi="Times New Roman" w:cs="Times New Roman"/>
          <w:b/>
          <w:color w:val="1F1F1F"/>
          <w:sz w:val="28"/>
        </w:rPr>
      </w:pPr>
      <w:bookmarkStart w:id="1" w:name="_30j0zll" w:colFirst="0" w:colLast="0"/>
      <w:bookmarkEnd w:id="1"/>
      <w:r w:rsidRPr="009D18EC">
        <w:rPr>
          <w:rFonts w:ascii="Times New Roman" w:hAnsi="Times New Roman" w:cs="Times New Roman"/>
          <w:b/>
          <w:color w:val="1F1F1F"/>
          <w:sz w:val="28"/>
        </w:rPr>
        <w:lastRenderedPageBreak/>
        <w:t xml:space="preserve"> Application Process</w:t>
      </w:r>
    </w:p>
    <w:p w14:paraId="6CC96B66" w14:textId="77777777" w:rsidR="009D18EC" w:rsidRPr="009D18EC" w:rsidRDefault="009D18EC" w:rsidP="009D18EC">
      <w:pPr>
        <w:widowControl w:val="0"/>
        <w:pBdr>
          <w:top w:val="nil"/>
          <w:left w:val="nil"/>
          <w:bottom w:val="nil"/>
          <w:right w:val="nil"/>
          <w:between w:val="nil"/>
        </w:pBdr>
        <w:shd w:val="clear" w:color="auto" w:fill="FFFFFF"/>
        <w:spacing w:after="200" w:line="240" w:lineRule="auto"/>
        <w:jc w:val="both"/>
        <w:rPr>
          <w:rFonts w:ascii="Times New Roman" w:hAnsi="Times New Roman" w:cs="Times New Roman"/>
          <w:color w:val="1F1F1F"/>
          <w:sz w:val="28"/>
          <w:szCs w:val="28"/>
        </w:rPr>
      </w:pPr>
      <w:r w:rsidRPr="009D18EC">
        <w:rPr>
          <w:rFonts w:ascii="Times New Roman" w:hAnsi="Times New Roman" w:cs="Times New Roman"/>
          <w:color w:val="1F1F1F"/>
          <w:sz w:val="28"/>
          <w:szCs w:val="28"/>
        </w:rPr>
        <w:t>Interested candidates are requested to submit the following documents:</w:t>
      </w:r>
    </w:p>
    <w:p w14:paraId="062A1022" w14:textId="77777777" w:rsidR="009D18EC" w:rsidRPr="009D18EC" w:rsidRDefault="009D18EC" w:rsidP="009D18EC">
      <w:pPr>
        <w:widowControl w:val="0"/>
        <w:numPr>
          <w:ilvl w:val="0"/>
          <w:numId w:val="10"/>
        </w:numPr>
        <w:pBdr>
          <w:top w:val="nil"/>
          <w:left w:val="nil"/>
          <w:bottom w:val="nil"/>
          <w:right w:val="nil"/>
          <w:between w:val="nil"/>
        </w:pBdr>
        <w:shd w:val="clear" w:color="auto" w:fill="FFFFFF"/>
        <w:spacing w:after="0" w:line="240" w:lineRule="auto"/>
        <w:jc w:val="both"/>
        <w:rPr>
          <w:rFonts w:ascii="Times New Roman" w:hAnsi="Times New Roman" w:cs="Times New Roman"/>
          <w:color w:val="1F1F1F"/>
          <w:sz w:val="28"/>
          <w:szCs w:val="28"/>
        </w:rPr>
      </w:pPr>
      <w:r w:rsidRPr="009D18EC">
        <w:rPr>
          <w:rFonts w:ascii="Times New Roman" w:hAnsi="Times New Roman" w:cs="Times New Roman"/>
          <w:color w:val="1F1F1F"/>
          <w:sz w:val="28"/>
          <w:szCs w:val="28"/>
        </w:rPr>
        <w:t>A cover letter outlining their qualifications and experience relevant to the assignment.</w:t>
      </w:r>
    </w:p>
    <w:p w14:paraId="16B9A75E" w14:textId="77777777" w:rsidR="009D18EC" w:rsidRPr="009D18EC" w:rsidRDefault="009D18EC" w:rsidP="009D18EC">
      <w:pPr>
        <w:widowControl w:val="0"/>
        <w:numPr>
          <w:ilvl w:val="0"/>
          <w:numId w:val="10"/>
        </w:numPr>
        <w:pBdr>
          <w:top w:val="nil"/>
          <w:left w:val="nil"/>
          <w:bottom w:val="nil"/>
          <w:right w:val="nil"/>
          <w:between w:val="nil"/>
        </w:pBdr>
        <w:shd w:val="clear" w:color="auto" w:fill="FFFFFF"/>
        <w:spacing w:after="0" w:line="240" w:lineRule="auto"/>
        <w:jc w:val="both"/>
        <w:rPr>
          <w:rFonts w:ascii="Times New Roman" w:hAnsi="Times New Roman" w:cs="Times New Roman"/>
          <w:color w:val="1F1F1F"/>
          <w:sz w:val="28"/>
          <w:szCs w:val="28"/>
        </w:rPr>
      </w:pPr>
      <w:r w:rsidRPr="009D18EC">
        <w:rPr>
          <w:rFonts w:ascii="Times New Roman" w:hAnsi="Times New Roman" w:cs="Times New Roman"/>
          <w:color w:val="1F1F1F"/>
          <w:sz w:val="28"/>
          <w:szCs w:val="28"/>
        </w:rPr>
        <w:t>A detailed CV.</w:t>
      </w:r>
    </w:p>
    <w:p w14:paraId="6B5691C5" w14:textId="77777777" w:rsidR="009D18EC" w:rsidRPr="009D18EC" w:rsidRDefault="009D18EC" w:rsidP="009D18EC">
      <w:pPr>
        <w:widowControl w:val="0"/>
        <w:numPr>
          <w:ilvl w:val="0"/>
          <w:numId w:val="10"/>
        </w:numPr>
        <w:pBdr>
          <w:top w:val="nil"/>
          <w:left w:val="nil"/>
          <w:bottom w:val="nil"/>
          <w:right w:val="nil"/>
          <w:between w:val="nil"/>
        </w:pBdr>
        <w:shd w:val="clear" w:color="auto" w:fill="FFFFFF"/>
        <w:spacing w:after="0" w:line="240" w:lineRule="auto"/>
        <w:jc w:val="both"/>
        <w:rPr>
          <w:rFonts w:ascii="Times New Roman" w:hAnsi="Times New Roman" w:cs="Times New Roman"/>
          <w:color w:val="1F1F1F"/>
          <w:sz w:val="28"/>
          <w:szCs w:val="28"/>
        </w:rPr>
      </w:pPr>
      <w:r w:rsidRPr="009D18EC">
        <w:rPr>
          <w:rFonts w:ascii="Times New Roman" w:hAnsi="Times New Roman" w:cs="Times New Roman"/>
          <w:color w:val="1F1F1F"/>
          <w:sz w:val="28"/>
          <w:szCs w:val="28"/>
        </w:rPr>
        <w:t>A technical proposal outlining their proposed approach to the study, including a proposed methodology, timeline, and budget.</w:t>
      </w:r>
    </w:p>
    <w:p w14:paraId="73231D7C" w14:textId="13F61CAF" w:rsidR="009D18EC" w:rsidRPr="009D18EC" w:rsidRDefault="009D18EC" w:rsidP="009D18EC">
      <w:pPr>
        <w:widowControl w:val="0"/>
        <w:numPr>
          <w:ilvl w:val="0"/>
          <w:numId w:val="10"/>
        </w:numPr>
        <w:pBdr>
          <w:top w:val="nil"/>
          <w:left w:val="nil"/>
          <w:bottom w:val="nil"/>
          <w:right w:val="nil"/>
          <w:between w:val="nil"/>
        </w:pBdr>
        <w:shd w:val="clear" w:color="auto" w:fill="FFFFFF"/>
        <w:spacing w:after="200" w:line="240" w:lineRule="auto"/>
        <w:jc w:val="both"/>
        <w:rPr>
          <w:rFonts w:ascii="Times New Roman" w:hAnsi="Times New Roman" w:cs="Times New Roman"/>
          <w:bCs/>
          <w:color w:val="1F1F1F"/>
          <w:sz w:val="28"/>
          <w:szCs w:val="28"/>
        </w:rPr>
      </w:pPr>
      <w:r w:rsidRPr="009D18EC">
        <w:rPr>
          <w:rFonts w:ascii="Times New Roman" w:hAnsi="Times New Roman" w:cs="Times New Roman"/>
          <w:color w:val="1F1F1F"/>
          <w:sz w:val="28"/>
          <w:szCs w:val="28"/>
        </w:rPr>
        <w:t xml:space="preserve">Examples of previous work related to </w:t>
      </w:r>
      <w:r w:rsidRPr="009D18EC">
        <w:rPr>
          <w:rFonts w:ascii="Times New Roman" w:eastAsia="Times New Roman" w:hAnsi="Times New Roman" w:cs="Times New Roman"/>
          <w:bCs/>
          <w:color w:val="000000"/>
          <w:sz w:val="28"/>
          <w:szCs w:val="28"/>
        </w:rPr>
        <w:t>Gender-Inclusive Value Chain Analysis</w:t>
      </w:r>
      <w:r w:rsidRPr="009D18EC">
        <w:rPr>
          <w:rFonts w:ascii="Times New Roman" w:hAnsi="Times New Roman" w:cs="Times New Roman"/>
          <w:bCs/>
          <w:color w:val="1F1F1F"/>
          <w:sz w:val="28"/>
          <w:szCs w:val="28"/>
        </w:rPr>
        <w:t>.</w:t>
      </w:r>
    </w:p>
    <w:p w14:paraId="252F260B" w14:textId="4EEF3AD8" w:rsidR="009D18EC" w:rsidRPr="009D18EC" w:rsidRDefault="009D18EC" w:rsidP="009D18EC">
      <w:pPr>
        <w:widowControl w:val="0"/>
        <w:pBdr>
          <w:top w:val="nil"/>
          <w:left w:val="nil"/>
          <w:bottom w:val="nil"/>
          <w:right w:val="nil"/>
          <w:between w:val="nil"/>
        </w:pBdr>
        <w:shd w:val="clear" w:color="auto" w:fill="FFFFFF"/>
        <w:spacing w:after="200" w:line="240" w:lineRule="auto"/>
        <w:rPr>
          <w:rFonts w:ascii="Times New Roman" w:hAnsi="Times New Roman" w:cs="Times New Roman"/>
          <w:color w:val="1F1F1F"/>
          <w:sz w:val="28"/>
          <w:szCs w:val="28"/>
        </w:rPr>
      </w:pPr>
      <w:r w:rsidRPr="009D18EC">
        <w:rPr>
          <w:rFonts w:ascii="Times New Roman" w:hAnsi="Times New Roman" w:cs="Times New Roman"/>
          <w:color w:val="1F1F1F"/>
          <w:sz w:val="28"/>
          <w:szCs w:val="28"/>
        </w:rPr>
        <w:t xml:space="preserve">The deadline for applications is </w:t>
      </w:r>
      <w:r w:rsidRPr="009D18EC">
        <w:rPr>
          <w:rFonts w:ascii="Times New Roman" w:hAnsi="Times New Roman" w:cs="Times New Roman"/>
          <w:color w:val="1F1F1F"/>
          <w:sz w:val="28"/>
          <w:szCs w:val="28"/>
          <w:lang w:bidi="lo-LA"/>
        </w:rPr>
        <w:t>Oct</w:t>
      </w:r>
      <w:r w:rsidRPr="009D18EC">
        <w:rPr>
          <w:rFonts w:ascii="Times New Roman" w:hAnsi="Times New Roman" w:cs="Times New Roman"/>
          <w:color w:val="1F1F1F"/>
          <w:sz w:val="28"/>
          <w:szCs w:val="28"/>
        </w:rPr>
        <w:t xml:space="preserve"> </w:t>
      </w:r>
      <w:r w:rsidRPr="009D18EC">
        <w:rPr>
          <w:rFonts w:ascii="Times New Roman" w:hAnsi="Times New Roman" w:cs="Times New Roman"/>
          <w:color w:val="1F1F1F"/>
          <w:sz w:val="28"/>
          <w:szCs w:val="28"/>
        </w:rPr>
        <w:t>22</w:t>
      </w:r>
      <w:r w:rsidRPr="009D18EC">
        <w:rPr>
          <w:rFonts w:ascii="Times New Roman" w:hAnsi="Times New Roman" w:cs="Times New Roman"/>
          <w:color w:val="1F1F1F"/>
          <w:sz w:val="28"/>
          <w:szCs w:val="28"/>
        </w:rPr>
        <w:t>, 202</w:t>
      </w:r>
      <w:r w:rsidRPr="009D18EC">
        <w:rPr>
          <w:rFonts w:ascii="Times New Roman" w:hAnsi="Times New Roman" w:cs="Times New Roman"/>
          <w:color w:val="1F1F1F"/>
          <w:sz w:val="28"/>
          <w:szCs w:val="28"/>
        </w:rPr>
        <w:t>6</w:t>
      </w:r>
      <w:r w:rsidRPr="009D18EC">
        <w:rPr>
          <w:rFonts w:ascii="Times New Roman" w:hAnsi="Times New Roman" w:cs="Times New Roman"/>
          <w:color w:val="1F1F1F"/>
          <w:sz w:val="28"/>
          <w:szCs w:val="28"/>
        </w:rPr>
        <w:t xml:space="preserve">. Applications should be submitted to </w:t>
      </w:r>
      <w:hyperlink r:id="rId7" w:history="1">
        <w:r w:rsidRPr="009D18EC">
          <w:rPr>
            <w:rStyle w:val="Hyperlink"/>
            <w:rFonts w:ascii="Times New Roman" w:hAnsi="Times New Roman" w:cs="Times New Roman"/>
            <w:color w:val="0070C0"/>
            <w:sz w:val="28"/>
            <w:szCs w:val="28"/>
          </w:rPr>
          <w:t>dethsoulikhit.sythala@action-education.o</w:t>
        </w:r>
        <w:r w:rsidRPr="009D18EC">
          <w:rPr>
            <w:rStyle w:val="Hyperlink"/>
            <w:rFonts w:ascii="Times New Roman" w:hAnsi="Times New Roman" w:cs="Times New Roman"/>
            <w:color w:val="0070C0"/>
            <w:sz w:val="28"/>
            <w:szCs w:val="28"/>
          </w:rPr>
          <w:t>r</w:t>
        </w:r>
        <w:r w:rsidRPr="009D18EC">
          <w:rPr>
            <w:rStyle w:val="Hyperlink"/>
            <w:rFonts w:ascii="Times New Roman" w:hAnsi="Times New Roman" w:cs="Times New Roman"/>
            <w:color w:val="0070C0"/>
            <w:sz w:val="28"/>
            <w:szCs w:val="28"/>
          </w:rPr>
          <w:t>g</w:t>
        </w:r>
      </w:hyperlink>
      <w:r w:rsidRPr="009D18EC">
        <w:rPr>
          <w:rStyle w:val="agcmg"/>
          <w:rFonts w:ascii="Times New Roman" w:hAnsi="Times New Roman" w:cs="Times New Roman"/>
          <w:b/>
          <w:bCs/>
          <w:color w:val="0070C0"/>
          <w:sz w:val="24"/>
          <w:szCs w:val="24"/>
        </w:rPr>
        <w:t xml:space="preserve"> </w:t>
      </w:r>
      <w:r w:rsidRPr="009D18EC">
        <w:rPr>
          <w:rFonts w:ascii="Times New Roman" w:hAnsi="Times New Roman" w:cs="Times New Roman"/>
          <w:color w:val="0070C0"/>
          <w:sz w:val="24"/>
          <w:szCs w:val="24"/>
        </w:rPr>
        <w:t xml:space="preserve"> </w:t>
      </w:r>
      <w:r w:rsidRPr="009D18EC">
        <w:rPr>
          <w:rFonts w:ascii="Times New Roman" w:hAnsi="Times New Roman" w:cs="Times New Roman"/>
          <w:color w:val="0070C0"/>
          <w:sz w:val="28"/>
          <w:szCs w:val="28"/>
        </w:rPr>
        <w:t>/</w:t>
      </w:r>
      <w:r w:rsidRPr="009D18EC">
        <w:rPr>
          <w:rFonts w:ascii="Times New Roman" w:hAnsi="Times New Roman" w:cs="Times New Roman"/>
          <w:color w:val="1F1F1F"/>
          <w:sz w:val="28"/>
          <w:szCs w:val="28"/>
        </w:rPr>
        <w:t xml:space="preserve"> </w:t>
      </w:r>
      <w:r w:rsidRPr="009D18EC">
        <w:rPr>
          <w:rFonts w:ascii="Times New Roman" w:hAnsi="Times New Roman" w:cs="Times New Roman"/>
          <w:color w:val="0070C0"/>
          <w:sz w:val="28"/>
          <w:szCs w:val="28"/>
          <w:u w:val="single"/>
        </w:rPr>
        <w:t>chindavanh.vongvilay@action-education.org</w:t>
      </w:r>
    </w:p>
    <w:p w14:paraId="4013092C" w14:textId="1CD3418D" w:rsidR="00284BE0" w:rsidRPr="009D18EC" w:rsidRDefault="00284BE0">
      <w:pPr>
        <w:spacing w:after="0" w:line="240" w:lineRule="auto"/>
        <w:jc w:val="both"/>
        <w:rPr>
          <w:rFonts w:ascii="Times New Roman" w:eastAsia="Times New Roman" w:hAnsi="Times New Roman" w:cs="Times New Roman"/>
          <w:color w:val="0E101A"/>
          <w:sz w:val="28"/>
          <w:szCs w:val="28"/>
        </w:rPr>
      </w:pPr>
    </w:p>
    <w:sectPr w:rsidR="00284BE0" w:rsidRPr="009D18EC" w:rsidSect="002B0580">
      <w:headerReference w:type="default" r:id="rId8"/>
      <w:footerReference w:type="default" r:id="rId9"/>
      <w:pgSz w:w="12240" w:h="15840"/>
      <w:pgMar w:top="1152" w:right="1152" w:bottom="1152" w:left="1152" w:header="144" w:footer="14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3C3CB" w14:textId="77777777" w:rsidR="003A50E1" w:rsidRDefault="003A50E1">
      <w:pPr>
        <w:spacing w:after="0" w:line="240" w:lineRule="auto"/>
      </w:pPr>
      <w:r>
        <w:separator/>
      </w:r>
    </w:p>
  </w:endnote>
  <w:endnote w:type="continuationSeparator" w:id="0">
    <w:p w14:paraId="17DB3CF8" w14:textId="77777777" w:rsidR="003A50E1" w:rsidRDefault="003A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embedRegular r:id="rId1" w:fontKey="{8F5092D8-0BB6-1F49-B345-3AB964FC86C2}"/>
  </w:font>
  <w:font w:name="Times New Roman">
    <w:panose1 w:val="02020603050405020304"/>
    <w:charset w:val="00"/>
    <w:family w:val="roman"/>
    <w:pitch w:val="variable"/>
    <w:sig w:usb0="E0002EFF" w:usb1="C000785B" w:usb2="00000009" w:usb3="00000000" w:csb0="000001FF" w:csb1="00000000"/>
    <w:embedRegular r:id="rId2" w:fontKey="{1EE275EB-17C5-C146-9970-1804008DB0C6}"/>
    <w:embedBold r:id="rId3" w:fontKey="{6E739E67-F805-F344-ABDE-9F2C67E098B1}"/>
  </w:font>
  <w:font w:name="Courier New">
    <w:panose1 w:val="02070309020205020404"/>
    <w:charset w:val="00"/>
    <w:family w:val="modern"/>
    <w:pitch w:val="fixed"/>
    <w:sig w:usb0="E0002EFF" w:usb1="C0007843" w:usb2="00000009" w:usb3="00000000" w:csb0="000001FF" w:csb1="00000000"/>
    <w:embedRegular r:id="rId4" w:fontKey="{2C11C87C-5F00-434B-A41A-C2EE7A17BC68}"/>
  </w:font>
  <w:font w:name="Symbol">
    <w:panose1 w:val="05050102010706020507"/>
    <w:charset w:val="02"/>
    <w:family w:val="decorative"/>
    <w:pitch w:val="variable"/>
    <w:sig w:usb0="00000000" w:usb1="10000000" w:usb2="00000000" w:usb3="00000000" w:csb0="80000000" w:csb1="00000000"/>
    <w:embedRegular r:id="rId5" w:fontKey="{E89AE194-7F2D-6D43-9B08-27F6300B0C6C}"/>
  </w:font>
  <w:font w:name="Noto Sans Symbols">
    <w:altName w:val="Calibri"/>
    <w:panose1 w:val="020B0502040504020204"/>
    <w:charset w:val="00"/>
    <w:family w:val="swiss"/>
    <w:pitch w:val="variable"/>
    <w:sig w:usb0="E00082FF" w:usb1="400078FF" w:usb2="00000021" w:usb3="00000000" w:csb0="0000019F" w:csb1="00000000"/>
    <w:embedRegular r:id="rId6" w:fontKey="{48B52784-0100-CE42-B49C-1A3CA5C2F299}"/>
  </w:font>
  <w:font w:name="Calibri">
    <w:panose1 w:val="020F0502020204030204"/>
    <w:charset w:val="00"/>
    <w:family w:val="swiss"/>
    <w:pitch w:val="variable"/>
    <w:sig w:usb0="E0002AFF" w:usb1="C000247B" w:usb2="00000009" w:usb3="00000000" w:csb0="000001FF" w:csb1="00000000"/>
    <w:embedRegular r:id="rId7" w:fontKey="{6FBC3F2E-C075-A949-AA03-E30D5A7A3756}"/>
    <w:embedBold r:id="rId8" w:fontKey="{CC7015A1-B804-4441-B0AC-89AE7DC031EA}"/>
  </w:font>
  <w:font w:name="Georgia">
    <w:panose1 w:val="02040502050405020303"/>
    <w:charset w:val="00"/>
    <w:family w:val="roman"/>
    <w:pitch w:val="variable"/>
    <w:sig w:usb0="00000287" w:usb1="00000000" w:usb2="00000000" w:usb3="00000000" w:csb0="0000009F" w:csb1="00000000"/>
    <w:embedRegular r:id="rId9" w:fontKey="{A67AF9CF-B5B1-AE46-8C8D-BDB4EE4AD572}"/>
    <w:embedItalic r:id="rId10" w:fontKey="{CD36E31C-C80C-ED44-B225-27E96906F615}"/>
  </w:font>
  <w:font w:name="Angsana New">
    <w:panose1 w:val="02020603050405020304"/>
    <w:charset w:val="DE"/>
    <w:family w:val="roman"/>
    <w:pitch w:val="variable"/>
    <w:sig w:usb0="81000003" w:usb1="00000000" w:usb2="00000000" w:usb3="00000000" w:csb0="00010001" w:csb1="00000000"/>
    <w:embedRegular r:id="rId11" w:fontKey="{F31F1CE2-AB15-534D-B745-54B8F0F6161B}"/>
  </w:font>
  <w:font w:name="Aptos">
    <w:panose1 w:val="020B0004020202020204"/>
    <w:charset w:val="00"/>
    <w:family w:val="swiss"/>
    <w:pitch w:val="variable"/>
    <w:sig w:usb0="20000287" w:usb1="00000003" w:usb2="00000000" w:usb3="00000000" w:csb0="0000019F" w:csb1="00000000"/>
    <w:embedRegular r:id="rId12" w:fontKey="{5C39BE39-AE61-E44F-AE9F-86BC002D6923}"/>
  </w:font>
  <w:font w:name="DokChampa">
    <w:panose1 w:val="020B0604020202020204"/>
    <w:charset w:val="00"/>
    <w:family w:val="swiss"/>
    <w:pitch w:val="variable"/>
    <w:sig w:usb0="83000003" w:usb1="00000000" w:usb2="00000000" w:usb3="00000000" w:csb0="00010001" w:csb1="00000000"/>
    <w:embedRegular r:id="rId13" w:fontKey="{8623D812-05A5-3E48-A1CA-F0DC8565657A}"/>
  </w:font>
  <w:font w:name="Montserrat">
    <w:panose1 w:val="00000000000000000000"/>
    <w:charset w:val="4D"/>
    <w:family w:val="auto"/>
    <w:pitch w:val="variable"/>
    <w:sig w:usb0="A00002FF" w:usb1="4000247B" w:usb2="00000000" w:usb3="00000000" w:csb0="00000197" w:csb1="00000000"/>
    <w:embedRegular r:id="rId14" w:fontKey="{C0F46520-FB85-DE4A-9206-36924D36BF26}"/>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embedRegular r:id="rId15" w:fontKey="{CE4559CB-DB80-2F49-8C2D-9CB5FD50881E}"/>
  </w:font>
  <w:font w:name="Cordia New">
    <w:panose1 w:val="020B0304020202020204"/>
    <w:charset w:val="00"/>
    <w:family w:val="swiss"/>
    <w:pitch w:val="variable"/>
    <w:sig w:usb0="81000003" w:usb1="00000000" w:usb2="00000000" w:usb3="00000000" w:csb0="00010001" w:csb1="00000000"/>
    <w:embedRegular r:id="rId16" w:fontKey="{50976482-5379-624F-9065-E1A2F0C19E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A7966" w14:textId="77777777" w:rsidR="006901EF" w:rsidRPr="0017343A" w:rsidRDefault="006901EF" w:rsidP="006901EF">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sz w:val="23"/>
        <w:szCs w:val="23"/>
      </w:rPr>
    </w:pPr>
    <w:r w:rsidRPr="0017343A">
      <w:rPr>
        <w:rFonts w:ascii="Times New Roman" w:hAnsi="Times New Roman" w:cs="Times New Roman"/>
        <w:noProof/>
        <w:sz w:val="23"/>
        <w:szCs w:val="23"/>
      </w:rPr>
      <w:drawing>
        <wp:inline distT="0" distB="0" distL="0" distR="0" wp14:anchorId="1DD08E06" wp14:editId="64E5436F">
          <wp:extent cx="1778091" cy="133357"/>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78091" cy="133357"/>
                  </a:xfrm>
                  <a:prstGeom prst="rect">
                    <a:avLst/>
                  </a:prstGeom>
                  <a:ln/>
                </pic:spPr>
              </pic:pic>
            </a:graphicData>
          </a:graphic>
        </wp:inline>
      </w:drawing>
    </w:r>
  </w:p>
  <w:p w14:paraId="227FFB6C" w14:textId="77777777" w:rsidR="006901EF" w:rsidRPr="0017343A" w:rsidRDefault="006901EF" w:rsidP="006901EF">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sz w:val="16"/>
        <w:szCs w:val="16"/>
      </w:rPr>
    </w:pPr>
    <w:r w:rsidRPr="0017343A">
      <w:rPr>
        <w:rFonts w:ascii="Times New Roman" w:hAnsi="Times New Roman" w:cs="Times New Roman"/>
        <w:sz w:val="16"/>
        <w:szCs w:val="16"/>
      </w:rPr>
      <w:t xml:space="preserve">Unit 39, </w:t>
    </w:r>
    <w:proofErr w:type="spellStart"/>
    <w:r w:rsidRPr="0017343A">
      <w:rPr>
        <w:rFonts w:ascii="Times New Roman" w:hAnsi="Times New Roman" w:cs="Times New Roman"/>
        <w:sz w:val="16"/>
        <w:szCs w:val="16"/>
      </w:rPr>
      <w:t>Hom</w:t>
    </w:r>
    <w:proofErr w:type="spellEnd"/>
    <w:r w:rsidRPr="0017343A">
      <w:rPr>
        <w:rFonts w:ascii="Times New Roman" w:hAnsi="Times New Roman" w:cs="Times New Roman"/>
        <w:sz w:val="16"/>
        <w:szCs w:val="16"/>
      </w:rPr>
      <w:t xml:space="preserve"> 15 </w:t>
    </w:r>
    <w:proofErr w:type="spellStart"/>
    <w:r w:rsidRPr="0017343A">
      <w:rPr>
        <w:rFonts w:ascii="Times New Roman" w:hAnsi="Times New Roman" w:cs="Times New Roman"/>
        <w:sz w:val="16"/>
        <w:szCs w:val="16"/>
      </w:rPr>
      <w:t>Phonphanaow</w:t>
    </w:r>
    <w:proofErr w:type="spellEnd"/>
    <w:r w:rsidRPr="0017343A">
      <w:rPr>
        <w:rFonts w:ascii="Times New Roman" w:hAnsi="Times New Roman" w:cs="Times New Roman"/>
        <w:sz w:val="16"/>
        <w:szCs w:val="16"/>
      </w:rPr>
      <w:t xml:space="preserve"> Village </w:t>
    </w:r>
    <w:proofErr w:type="spellStart"/>
    <w:r w:rsidRPr="0017343A">
      <w:rPr>
        <w:rFonts w:ascii="Times New Roman" w:hAnsi="Times New Roman" w:cs="Times New Roman"/>
        <w:sz w:val="16"/>
        <w:szCs w:val="16"/>
      </w:rPr>
      <w:t>Xaysettha</w:t>
    </w:r>
    <w:proofErr w:type="spellEnd"/>
    <w:r w:rsidRPr="0017343A">
      <w:rPr>
        <w:rFonts w:ascii="Times New Roman" w:hAnsi="Times New Roman" w:cs="Times New Roman"/>
        <w:sz w:val="16"/>
        <w:szCs w:val="16"/>
      </w:rPr>
      <w:t xml:space="preserve"> District Vientiane Capital</w:t>
    </w:r>
    <w:r w:rsidRPr="0017343A">
      <w:rPr>
        <w:rFonts w:ascii="Times New Roman" w:eastAsia="Montserrat" w:hAnsi="Times New Roman" w:cs="Times New Roman"/>
        <w:color w:val="272774"/>
        <w:sz w:val="16"/>
        <w:szCs w:val="16"/>
      </w:rPr>
      <w:t xml:space="preserve"> </w:t>
    </w:r>
    <w:r w:rsidRPr="0017343A">
      <w:rPr>
        <w:rFonts w:ascii="Times New Roman" w:hAnsi="Times New Roman" w:cs="Times New Roman"/>
        <w:sz w:val="16"/>
        <w:szCs w:val="16"/>
      </w:rPr>
      <w:t xml:space="preserve">Laos PDR. </w:t>
    </w:r>
  </w:p>
  <w:p w14:paraId="22DD2F02" w14:textId="77777777" w:rsidR="006901EF" w:rsidRPr="0017343A" w:rsidRDefault="006901EF" w:rsidP="006901EF">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color w:val="2D3685"/>
        <w:sz w:val="16"/>
        <w:szCs w:val="16"/>
      </w:rPr>
    </w:pPr>
    <w:r w:rsidRPr="0017343A">
      <w:rPr>
        <w:rFonts w:ascii="Times New Roman" w:hAnsi="Times New Roman" w:cs="Times New Roman"/>
        <w:color w:val="2D3685"/>
        <w:sz w:val="16"/>
        <w:szCs w:val="16"/>
      </w:rPr>
      <w:t xml:space="preserve">communication.laos@action-education.org </w:t>
    </w:r>
  </w:p>
  <w:p w14:paraId="10FD1238" w14:textId="44F3A1A8" w:rsidR="00284BE0" w:rsidRPr="0017343A" w:rsidRDefault="006901EF" w:rsidP="002B0580">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rPr>
    </w:pPr>
    <w:r w:rsidRPr="0017343A">
      <w:rPr>
        <w:rFonts w:ascii="Times New Roman" w:hAnsi="Times New Roman" w:cs="Times New Roman"/>
        <w:sz w:val="16"/>
        <w:szCs w:val="16"/>
      </w:rPr>
      <w:t>Telephone +856 20 99 658240 Website: www.action-education.org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A4212" w14:textId="77777777" w:rsidR="003A50E1" w:rsidRDefault="003A50E1">
      <w:pPr>
        <w:spacing w:after="0" w:line="240" w:lineRule="auto"/>
      </w:pPr>
      <w:r>
        <w:separator/>
      </w:r>
    </w:p>
  </w:footnote>
  <w:footnote w:type="continuationSeparator" w:id="0">
    <w:p w14:paraId="350445F4" w14:textId="77777777" w:rsidR="003A50E1" w:rsidRDefault="003A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03214" w14:textId="4293B3A5" w:rsidR="00835E79" w:rsidRDefault="002417E3">
    <w:pPr>
      <w:pStyle w:val="Header"/>
    </w:pPr>
    <w:r w:rsidRPr="002417E3">
      <w:rPr>
        <w:rFonts w:ascii="Aptos" w:eastAsia="Aptos" w:hAnsi="Aptos" w:cs="DokChampa"/>
        <w:noProof/>
        <w:szCs w:val="22"/>
        <w:lang w:bidi="lo-LA"/>
        <w14:ligatures w14:val="standardContextual"/>
      </w:rPr>
      <w:drawing>
        <wp:inline distT="0" distB="0" distL="0" distR="0" wp14:anchorId="375FA08E" wp14:editId="44CD91B4">
          <wp:extent cx="676275" cy="639848"/>
          <wp:effectExtent l="0" t="0" r="0" b="8255"/>
          <wp:docPr id="1857068588" name="Picture 1" descr="A red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66278" name="Picture 1" descr="A red and blu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2" cy="652467"/>
                  </a:xfrm>
                  <a:prstGeom prst="rect">
                    <a:avLst/>
                  </a:prstGeom>
                  <a:noFill/>
                  <a:ln>
                    <a:noFill/>
                  </a:ln>
                </pic:spPr>
              </pic:pic>
            </a:graphicData>
          </a:graphic>
        </wp:inline>
      </w:drawing>
    </w:r>
  </w:p>
  <w:p w14:paraId="5E6DF6AB" w14:textId="77777777" w:rsidR="00835E79" w:rsidRDefault="00835E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A4B5C"/>
    <w:multiLevelType w:val="multilevel"/>
    <w:tmpl w:val="98DCC6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9354D30"/>
    <w:multiLevelType w:val="multilevel"/>
    <w:tmpl w:val="D458B7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27B1344"/>
    <w:multiLevelType w:val="hybridMultilevel"/>
    <w:tmpl w:val="798C69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967DC5"/>
    <w:multiLevelType w:val="multilevel"/>
    <w:tmpl w:val="8C1A2B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7864BA2"/>
    <w:multiLevelType w:val="multilevel"/>
    <w:tmpl w:val="BA749AA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422F55E1"/>
    <w:multiLevelType w:val="multilevel"/>
    <w:tmpl w:val="A350B4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AD851D6"/>
    <w:multiLevelType w:val="multilevel"/>
    <w:tmpl w:val="9F866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B5F73B1"/>
    <w:multiLevelType w:val="multilevel"/>
    <w:tmpl w:val="25C20D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7130120C"/>
    <w:multiLevelType w:val="hybridMultilevel"/>
    <w:tmpl w:val="2BCEF0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063FFC"/>
    <w:multiLevelType w:val="hybridMultilevel"/>
    <w:tmpl w:val="7EAC10E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404257"/>
    <w:multiLevelType w:val="hybridMultilevel"/>
    <w:tmpl w:val="2CA41EF2"/>
    <w:lvl w:ilvl="0" w:tplc="F7DA01E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8294155">
    <w:abstractNumId w:val="4"/>
  </w:num>
  <w:num w:numId="2" w16cid:durableId="50736125">
    <w:abstractNumId w:val="1"/>
  </w:num>
  <w:num w:numId="3" w16cid:durableId="14700374">
    <w:abstractNumId w:val="5"/>
  </w:num>
  <w:num w:numId="4" w16cid:durableId="80032612">
    <w:abstractNumId w:val="0"/>
  </w:num>
  <w:num w:numId="5" w16cid:durableId="1351639995">
    <w:abstractNumId w:val="3"/>
  </w:num>
  <w:num w:numId="6" w16cid:durableId="1464301546">
    <w:abstractNumId w:val="7"/>
  </w:num>
  <w:num w:numId="7" w16cid:durableId="2075276388">
    <w:abstractNumId w:val="2"/>
  </w:num>
  <w:num w:numId="8" w16cid:durableId="1366365527">
    <w:abstractNumId w:val="8"/>
  </w:num>
  <w:num w:numId="9" w16cid:durableId="664939986">
    <w:abstractNumId w:val="10"/>
  </w:num>
  <w:num w:numId="10" w16cid:durableId="1626156067">
    <w:abstractNumId w:val="6"/>
  </w:num>
  <w:num w:numId="11" w16cid:durableId="13706410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TrueTypeFonts/>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BE0"/>
    <w:rsid w:val="000042FC"/>
    <w:rsid w:val="000138EF"/>
    <w:rsid w:val="0003339E"/>
    <w:rsid w:val="0005777B"/>
    <w:rsid w:val="00092153"/>
    <w:rsid w:val="000B58D7"/>
    <w:rsid w:val="000E182D"/>
    <w:rsid w:val="00116004"/>
    <w:rsid w:val="00122500"/>
    <w:rsid w:val="00126C98"/>
    <w:rsid w:val="001423F6"/>
    <w:rsid w:val="001520CF"/>
    <w:rsid w:val="0015357E"/>
    <w:rsid w:val="001707F9"/>
    <w:rsid w:val="0017343A"/>
    <w:rsid w:val="001B651D"/>
    <w:rsid w:val="001B7530"/>
    <w:rsid w:val="002417E3"/>
    <w:rsid w:val="00284BE0"/>
    <w:rsid w:val="002B0580"/>
    <w:rsid w:val="002B33E8"/>
    <w:rsid w:val="002D63BD"/>
    <w:rsid w:val="002D7AD9"/>
    <w:rsid w:val="0037770A"/>
    <w:rsid w:val="003A50E1"/>
    <w:rsid w:val="003C1E22"/>
    <w:rsid w:val="00400F79"/>
    <w:rsid w:val="004809F2"/>
    <w:rsid w:val="004C0789"/>
    <w:rsid w:val="004D6897"/>
    <w:rsid w:val="00536B83"/>
    <w:rsid w:val="00602E35"/>
    <w:rsid w:val="00664698"/>
    <w:rsid w:val="00675437"/>
    <w:rsid w:val="006901EF"/>
    <w:rsid w:val="006B2334"/>
    <w:rsid w:val="006B3137"/>
    <w:rsid w:val="006E5753"/>
    <w:rsid w:val="006F0730"/>
    <w:rsid w:val="006F2980"/>
    <w:rsid w:val="007A2320"/>
    <w:rsid w:val="007D7CC4"/>
    <w:rsid w:val="00812187"/>
    <w:rsid w:val="0081766E"/>
    <w:rsid w:val="00835E79"/>
    <w:rsid w:val="00862530"/>
    <w:rsid w:val="00935945"/>
    <w:rsid w:val="009D18EC"/>
    <w:rsid w:val="009D5122"/>
    <w:rsid w:val="009D5CAB"/>
    <w:rsid w:val="00A06372"/>
    <w:rsid w:val="00A472D9"/>
    <w:rsid w:val="00A749A0"/>
    <w:rsid w:val="00A9213C"/>
    <w:rsid w:val="00AB2DD6"/>
    <w:rsid w:val="00AC7A52"/>
    <w:rsid w:val="00B54C35"/>
    <w:rsid w:val="00B630BE"/>
    <w:rsid w:val="00B95965"/>
    <w:rsid w:val="00B9678B"/>
    <w:rsid w:val="00BB322A"/>
    <w:rsid w:val="00C22F3C"/>
    <w:rsid w:val="00C472DA"/>
    <w:rsid w:val="00D11899"/>
    <w:rsid w:val="00D14E34"/>
    <w:rsid w:val="00D34E28"/>
    <w:rsid w:val="00D371BE"/>
    <w:rsid w:val="00D7122E"/>
    <w:rsid w:val="00DF10DF"/>
    <w:rsid w:val="00E075A4"/>
    <w:rsid w:val="00E106FD"/>
    <w:rsid w:val="00E23F50"/>
    <w:rsid w:val="00E35282"/>
    <w:rsid w:val="00E46842"/>
    <w:rsid w:val="00E50F5E"/>
    <w:rsid w:val="00EB7821"/>
    <w:rsid w:val="00EE1A57"/>
    <w:rsid w:val="00EF665D"/>
    <w:rsid w:val="00F154A4"/>
    <w:rsid w:val="00F166F4"/>
    <w:rsid w:val="00F2081C"/>
    <w:rsid w:val="00F47A8B"/>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EC4E8"/>
  <w15:docId w15:val="{C73247EA-7125-4F81-8A8E-BF31A129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paragraph" w:styleId="CommentText">
    <w:name w:val="annotation text"/>
    <w:basedOn w:val="Normal"/>
    <w:link w:val="CommentTextChar"/>
    <w:uiPriority w:val="99"/>
    <w:semiHidden/>
    <w:unhideWhenUsed/>
    <w:pPr>
      <w:spacing w:line="240" w:lineRule="auto"/>
    </w:pPr>
    <w:rPr>
      <w:rFonts w:cs="Angsana New"/>
      <w:sz w:val="20"/>
      <w:szCs w:val="25"/>
    </w:rPr>
  </w:style>
  <w:style w:type="character" w:customStyle="1" w:styleId="CommentTextChar">
    <w:name w:val="Comment Text Char"/>
    <w:basedOn w:val="DefaultParagraphFont"/>
    <w:link w:val="CommentText"/>
    <w:uiPriority w:val="99"/>
    <w:semiHidden/>
    <w:rPr>
      <w:rFonts w:cs="Angsana New"/>
      <w:sz w:val="20"/>
      <w:szCs w:val="25"/>
    </w:rPr>
  </w:style>
  <w:style w:type="character" w:styleId="CommentReference">
    <w:name w:val="annotation reference"/>
    <w:basedOn w:val="DefaultParagraphFont"/>
    <w:uiPriority w:val="99"/>
    <w:semiHidden/>
    <w:unhideWhenUsed/>
    <w:rPr>
      <w:sz w:val="16"/>
      <w:szCs w:val="18"/>
    </w:rPr>
  </w:style>
  <w:style w:type="paragraph" w:styleId="Header">
    <w:name w:val="header"/>
    <w:basedOn w:val="Normal"/>
    <w:link w:val="HeaderChar"/>
    <w:uiPriority w:val="99"/>
    <w:unhideWhenUsed/>
    <w:rsid w:val="00835E79"/>
    <w:pPr>
      <w:tabs>
        <w:tab w:val="center" w:pos="4680"/>
        <w:tab w:val="right" w:pos="9360"/>
      </w:tabs>
      <w:spacing w:after="0" w:line="240" w:lineRule="auto"/>
    </w:pPr>
    <w:rPr>
      <w:rFonts w:cs="Angsana New"/>
      <w:szCs w:val="28"/>
    </w:rPr>
  </w:style>
  <w:style w:type="character" w:customStyle="1" w:styleId="HeaderChar">
    <w:name w:val="Header Char"/>
    <w:basedOn w:val="DefaultParagraphFont"/>
    <w:link w:val="Header"/>
    <w:uiPriority w:val="99"/>
    <w:rsid w:val="00835E79"/>
    <w:rPr>
      <w:rFonts w:cs="Angsana New"/>
      <w:szCs w:val="28"/>
    </w:rPr>
  </w:style>
  <w:style w:type="paragraph" w:styleId="Footer">
    <w:name w:val="footer"/>
    <w:basedOn w:val="Normal"/>
    <w:link w:val="FooterChar"/>
    <w:uiPriority w:val="99"/>
    <w:unhideWhenUsed/>
    <w:rsid w:val="00835E79"/>
    <w:pPr>
      <w:tabs>
        <w:tab w:val="center" w:pos="4680"/>
        <w:tab w:val="right" w:pos="9360"/>
      </w:tabs>
      <w:spacing w:after="0" w:line="240" w:lineRule="auto"/>
    </w:pPr>
    <w:rPr>
      <w:rFonts w:cs="Angsana New"/>
      <w:szCs w:val="28"/>
    </w:rPr>
  </w:style>
  <w:style w:type="character" w:customStyle="1" w:styleId="FooterChar">
    <w:name w:val="Footer Char"/>
    <w:basedOn w:val="DefaultParagraphFont"/>
    <w:link w:val="Footer"/>
    <w:uiPriority w:val="99"/>
    <w:rsid w:val="00835E79"/>
    <w:rPr>
      <w:rFonts w:cs="Angsana New"/>
      <w:szCs w:val="28"/>
    </w:rPr>
  </w:style>
  <w:style w:type="paragraph" w:styleId="NormalWeb">
    <w:name w:val="Normal (Web)"/>
    <w:basedOn w:val="Normal"/>
    <w:uiPriority w:val="99"/>
    <w:unhideWhenUsed/>
    <w:rsid w:val="00DF10DF"/>
    <w:pPr>
      <w:spacing w:before="100" w:beforeAutospacing="1" w:after="100" w:afterAutospacing="1" w:line="240" w:lineRule="auto"/>
    </w:pPr>
    <w:rPr>
      <w:rFonts w:ascii="Times New Roman" w:eastAsia="Times New Roman" w:hAnsi="Times New Roman" w:cs="Times New Roman"/>
      <w:sz w:val="24"/>
      <w:szCs w:val="24"/>
      <w:lang w:bidi="lo-LA"/>
    </w:rPr>
  </w:style>
  <w:style w:type="paragraph" w:styleId="ListParagraph">
    <w:name w:val="List Paragraph"/>
    <w:basedOn w:val="Normal"/>
    <w:uiPriority w:val="34"/>
    <w:qFormat/>
    <w:rsid w:val="00A472D9"/>
    <w:pPr>
      <w:ind w:left="720"/>
      <w:contextualSpacing/>
    </w:pPr>
    <w:rPr>
      <w:rFonts w:cs="Angsana New"/>
      <w:szCs w:val="28"/>
    </w:rPr>
  </w:style>
  <w:style w:type="character" w:customStyle="1" w:styleId="agcmg">
    <w:name w:val="a_gcmg"/>
    <w:basedOn w:val="DefaultParagraphFont"/>
    <w:rsid w:val="009D18EC"/>
  </w:style>
  <w:style w:type="character" w:styleId="Hyperlink">
    <w:name w:val="Hyperlink"/>
    <w:basedOn w:val="DefaultParagraphFont"/>
    <w:uiPriority w:val="99"/>
    <w:unhideWhenUsed/>
    <w:rsid w:val="009D18EC"/>
    <w:rPr>
      <w:color w:val="0000FF" w:themeColor="hyperlink"/>
      <w:u w:val="single"/>
    </w:rPr>
  </w:style>
  <w:style w:type="character" w:styleId="UnresolvedMention">
    <w:name w:val="Unresolved Mention"/>
    <w:basedOn w:val="DefaultParagraphFont"/>
    <w:uiPriority w:val="99"/>
    <w:semiHidden/>
    <w:unhideWhenUsed/>
    <w:rsid w:val="009D18EC"/>
    <w:rPr>
      <w:color w:val="605E5C"/>
      <w:shd w:val="clear" w:color="auto" w:fill="E1DFDD"/>
    </w:rPr>
  </w:style>
  <w:style w:type="character" w:styleId="FollowedHyperlink">
    <w:name w:val="FollowedHyperlink"/>
    <w:basedOn w:val="DefaultParagraphFont"/>
    <w:uiPriority w:val="99"/>
    <w:semiHidden/>
    <w:unhideWhenUsed/>
    <w:rsid w:val="009D18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ethsoulikhit.sythala@action-educa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SENGTHONG PHOTHISANE</dc:creator>
  <cp:lastModifiedBy>Microsoft Office User</cp:lastModifiedBy>
  <cp:revision>4</cp:revision>
  <dcterms:created xsi:type="dcterms:W3CDTF">2026-10-14T08:28:00Z</dcterms:created>
  <dcterms:modified xsi:type="dcterms:W3CDTF">2026-10-15T04:40:00Z</dcterms:modified>
</cp:coreProperties>
</file>