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046490" w:rsidP="00046490" w:rsidRDefault="00046490" w14:paraId="53771829" w14:textId="061EEC53"/>
    <w:p w:rsidR="00046490" w:rsidP="00046490" w:rsidRDefault="00046490" w14:paraId="1AE6C652" w14:textId="77777777">
      <w:pPr>
        <w:rPr>
          <w:b/>
          <w:u w:val="single"/>
        </w:rPr>
        <w:sectPr w:rsidR="00046490" w:rsidSect="0002151F">
          <w:footerReference w:type="default" r:id="rId11"/>
          <w:headerReference w:type="first" r:id="rId12"/>
          <w:pgSz w:w="12240" w:h="15840" w:orient="portrait"/>
          <w:pgMar w:top="720" w:right="720" w:bottom="720" w:left="720" w:header="720" w:footer="720" w:gutter="0"/>
          <w:cols w:space="720"/>
          <w:titlePg/>
          <w:docGrid w:linePitch="360"/>
        </w:sectPr>
      </w:pPr>
    </w:p>
    <w:p w:rsidRPr="00807D69" w:rsidR="00046490" w:rsidP="00046490" w:rsidRDefault="00046490" w14:paraId="22530112" w14:textId="77777777">
      <w:pPr>
        <w:rPr>
          <w:rFonts w:cstheme="minorHAnsi"/>
        </w:rPr>
      </w:pPr>
      <w:r w:rsidRPr="00807D69">
        <w:rPr>
          <w:rFonts w:cstheme="minorHAnsi"/>
          <w:b/>
          <w:u w:val="single"/>
        </w:rPr>
        <w:t>JOB TITLE</w:t>
      </w:r>
    </w:p>
    <w:p w:rsidR="0057535A" w:rsidP="00046490" w:rsidRDefault="0057535A" w14:paraId="55C9A156" w14:textId="1A472753">
      <w:pPr>
        <w:rPr>
          <w:rFonts w:cstheme="minorHAnsi"/>
        </w:rPr>
      </w:pPr>
      <w:r>
        <w:rPr>
          <w:rFonts w:cstheme="minorHAnsi"/>
        </w:rPr>
        <w:t xml:space="preserve">Finance </w:t>
      </w:r>
      <w:r w:rsidR="00A26E29">
        <w:rPr>
          <w:rFonts w:cstheme="minorHAnsi"/>
        </w:rPr>
        <w:t xml:space="preserve">and Compliance </w:t>
      </w:r>
      <w:r>
        <w:rPr>
          <w:rFonts w:cstheme="minorHAnsi"/>
        </w:rPr>
        <w:t>Manager</w:t>
      </w:r>
    </w:p>
    <w:p w:rsidRPr="00A7528F" w:rsidR="00A7528F" w:rsidP="00A7528F" w:rsidRDefault="00A7528F" w14:paraId="71DC5CE4" w14:textId="77777777">
      <w:pPr>
        <w:spacing w:after="0"/>
        <w:rPr>
          <w:rFonts w:cstheme="minorHAnsi"/>
        </w:rPr>
      </w:pPr>
    </w:p>
    <w:p w:rsidRPr="00807D69" w:rsidR="00046490" w:rsidP="00046490" w:rsidRDefault="00614652" w14:paraId="22641EEF" w14:textId="26D85F38">
      <w:pPr>
        <w:rPr>
          <w:rFonts w:cstheme="minorHAnsi"/>
        </w:rPr>
      </w:pPr>
      <w:r>
        <w:rPr>
          <w:rFonts w:cstheme="minorHAnsi"/>
          <w:b/>
          <w:u w:val="single"/>
        </w:rPr>
        <w:t>LOCATION</w:t>
      </w:r>
    </w:p>
    <w:p w:rsidRPr="00091472" w:rsidR="00046490" w:rsidP="00046490" w:rsidRDefault="00091472" w14:paraId="015BC0BC" w14:textId="10CCD35D">
      <w:pPr>
        <w:rPr>
          <w:rFonts w:cstheme="minorHAnsi"/>
          <w:bCs/>
        </w:rPr>
      </w:pPr>
      <w:r w:rsidRPr="00091472">
        <w:rPr>
          <w:rFonts w:cstheme="minorHAnsi"/>
          <w:bCs/>
        </w:rPr>
        <w:t>Pakse, Laos</w:t>
      </w:r>
    </w:p>
    <w:p w:rsidRPr="00807D69" w:rsidR="00046490" w:rsidP="00046490" w:rsidRDefault="0057535A" w14:paraId="37FDAEE9" w14:textId="7E2F3E47">
      <w:pPr>
        <w:rPr>
          <w:rFonts w:cstheme="minorHAnsi"/>
          <w:b/>
          <w:u w:val="single"/>
        </w:rPr>
      </w:pPr>
      <w:r>
        <w:rPr>
          <w:rFonts w:cstheme="minorHAnsi"/>
          <w:b/>
          <w:u w:val="single"/>
        </w:rPr>
        <w:t>R</w:t>
      </w:r>
      <w:r w:rsidRPr="00807D69" w:rsidR="00046490">
        <w:rPr>
          <w:rFonts w:cstheme="minorHAnsi"/>
          <w:b/>
          <w:u w:val="single"/>
        </w:rPr>
        <w:t>EPORTS TO</w:t>
      </w:r>
    </w:p>
    <w:p w:rsidRPr="0090209B" w:rsidR="00046490" w:rsidP="00A7528F" w:rsidRDefault="00A7592B" w14:paraId="1A2BE67B" w14:textId="0C71D8CC">
      <w:pPr>
        <w:rPr>
          <w:rFonts w:cstheme="minorHAnsi"/>
        </w:rPr>
      </w:pPr>
      <w:r>
        <w:rPr>
          <w:rFonts w:cstheme="minorHAnsi"/>
        </w:rPr>
        <w:t>Country Representative</w:t>
      </w:r>
      <w:r w:rsidR="0057535A">
        <w:rPr>
          <w:rFonts w:cstheme="minorHAnsi"/>
        </w:rPr>
        <w:t>, with functional/dotted-line reporting to the Regional Finance Director</w:t>
      </w:r>
    </w:p>
    <w:p w:rsidRPr="00807D69" w:rsidR="00614652" w:rsidP="00614652" w:rsidRDefault="00614652" w14:paraId="1E8E8133" w14:textId="75751443">
      <w:pPr>
        <w:rPr>
          <w:rFonts w:cstheme="minorHAnsi"/>
          <w:b/>
          <w:u w:val="single"/>
        </w:rPr>
      </w:pPr>
      <w:r>
        <w:rPr>
          <w:rFonts w:cstheme="minorHAnsi"/>
          <w:b/>
          <w:u w:val="single"/>
        </w:rPr>
        <w:t>SUPERVISES</w:t>
      </w:r>
    </w:p>
    <w:p w:rsidRPr="00DD02ED" w:rsidR="00FA66BE" w:rsidP="00046490" w:rsidRDefault="0057535A" w14:paraId="0256B2DB" w14:textId="05518370">
      <w:pPr>
        <w:rPr>
          <w:rFonts w:cstheme="minorHAnsi"/>
          <w:color w:val="FF0000"/>
        </w:rPr>
        <w:sectPr w:rsidRPr="00DD02ED" w:rsidR="00FA66BE" w:rsidSect="006C335E">
          <w:type w:val="continuous"/>
          <w:pgSz w:w="12240" w:h="15840" w:orient="portrait"/>
          <w:pgMar w:top="720" w:right="720" w:bottom="720" w:left="720" w:header="720" w:footer="720" w:gutter="0"/>
          <w:cols w:space="720" w:num="2"/>
          <w:titlePg/>
          <w:docGrid w:linePitch="360"/>
        </w:sectPr>
      </w:pPr>
      <w:r>
        <w:rPr>
          <w:rFonts w:cstheme="minorHAnsi"/>
        </w:rPr>
        <w:t>Finance and Accounting Staff</w:t>
      </w:r>
    </w:p>
    <w:p w:rsidRPr="00807D69" w:rsidR="00046490" w:rsidP="00046490" w:rsidRDefault="00614652" w14:paraId="706BA327" w14:textId="46163743">
      <w:pPr>
        <w:rPr>
          <w:rFonts w:cstheme="minorHAnsi"/>
          <w:b/>
        </w:rPr>
      </w:pPr>
      <w:r>
        <w:rPr>
          <w:rFonts w:cstheme="minorHAnsi"/>
          <w:b/>
          <w:u w:val="single"/>
        </w:rPr>
        <w:t>LENGTH OF CONTRACT</w:t>
      </w:r>
      <w:r w:rsidRPr="00807D69" w:rsidR="00E0495B">
        <w:rPr>
          <w:rFonts w:cstheme="minorHAnsi"/>
          <w:b/>
        </w:rPr>
        <w:t xml:space="preserve"> </w:t>
      </w:r>
    </w:p>
    <w:p w:rsidR="00091472" w:rsidP="00046490" w:rsidRDefault="00091472" w14:paraId="553848AE" w14:textId="5EF796E5">
      <w:pPr>
        <w:rPr>
          <w:rFonts w:cstheme="minorHAnsi"/>
        </w:rPr>
      </w:pPr>
      <w:r>
        <w:rPr>
          <w:rFonts w:cstheme="minorHAnsi"/>
        </w:rPr>
        <w:t>One Year Renewable based on performance</w:t>
      </w:r>
      <w:r w:rsidR="00A938C6">
        <w:rPr>
          <w:rFonts w:cstheme="minorHAnsi"/>
        </w:rPr>
        <w:t xml:space="preserve"> and budget availability</w:t>
      </w:r>
    </w:p>
    <w:p w:rsidR="00046490" w:rsidP="00046490" w:rsidRDefault="00046490" w14:paraId="40C3590F" w14:textId="6068EF65">
      <w:pPr>
        <w:rPr>
          <w:rFonts w:cstheme="minorHAnsi"/>
          <w:b/>
          <w:noProof/>
        </w:rPr>
      </w:pPr>
      <w:r w:rsidRPr="00807D69">
        <w:rPr>
          <w:rFonts w:cstheme="minorHAnsi"/>
          <w:b/>
          <w:noProof/>
        </w:rPr>
        <mc:AlternateContent>
          <mc:Choice Requires="wps">
            <w:drawing>
              <wp:anchor distT="0" distB="0" distL="114300" distR="114300" simplePos="0" relativeHeight="251659264" behindDoc="0" locked="0" layoutInCell="1" allowOverlap="1" wp14:anchorId="1584AC32" wp14:editId="1DCEC3BF">
                <wp:simplePos x="0" y="0"/>
                <wp:positionH relativeFrom="column">
                  <wp:posOffset>0</wp:posOffset>
                </wp:positionH>
                <wp:positionV relativeFrom="paragraph">
                  <wp:posOffset>234632</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41860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">
                <v:stroke joinstyle="miter"/>
              </v:line>
            </w:pict>
          </mc:Fallback>
        </mc:AlternateContent>
      </w:r>
      <w:r w:rsidRPr="3D9B34B9" w:rsidR="00614652">
        <w:rPr>
          <w:rFonts w:cs="Calibri" w:cstheme="minorAscii"/>
          <w:b w:val="1"/>
          <w:bCs w:val="1"/>
          <w:noProof/>
        </w:rPr>
        <w:t>OVERVIEW</w:t>
      </w:r>
    </w:p>
    <w:p w:rsidR="2F67BEC9" w:rsidP="6844561B" w:rsidRDefault="2F67BEC9" w14:paraId="64FF59C9" w14:textId="6978EE0F">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6844561B" w:rsidR="2F67BEC9">
        <w:rPr>
          <w:rFonts w:ascii="Calibri" w:hAnsi="Calibri" w:eastAsia="Calibri" w:cs="Calibri"/>
          <w:b w:val="0"/>
          <w:bCs w:val="0"/>
          <w:i w:val="0"/>
          <w:iCs w:val="0"/>
          <w:caps w:val="0"/>
          <w:smallCaps w:val="0"/>
          <w:noProof w:val="0"/>
          <w:color w:val="000000" w:themeColor="text1" w:themeTint="FF" w:themeShade="FF"/>
          <w:sz w:val="22"/>
          <w:szCs w:val="22"/>
          <w:lang w:val="en-US"/>
        </w:rPr>
        <w:t>World Concern is a Christian relief and development organization serving people in some of the world’s poorest, most remote, and hard-to-reach communities. We work alongside communities to address both physical and spiritual needs, providing practical support while sh</w:t>
      </w:r>
      <w:r w:rsidRPr="6844561B" w:rsidR="7920AD90">
        <w:rPr>
          <w:rFonts w:ascii="Calibri" w:hAnsi="Calibri" w:eastAsia="Calibri" w:cs="Calibri"/>
          <w:b w:val="0"/>
          <w:bCs w:val="0"/>
          <w:i w:val="0"/>
          <w:iCs w:val="0"/>
          <w:caps w:val="0"/>
          <w:smallCaps w:val="0"/>
          <w:noProof w:val="0"/>
          <w:color w:val="000000" w:themeColor="text1" w:themeTint="FF" w:themeShade="FF"/>
          <w:sz w:val="22"/>
          <w:szCs w:val="22"/>
          <w:lang w:val="en-US"/>
        </w:rPr>
        <w:t>owing</w:t>
      </w:r>
      <w:r w:rsidRPr="6844561B" w:rsidR="2F67BEC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love of Jesus</w:t>
      </w:r>
      <w:r w:rsidRPr="6844561B" w:rsidR="30F90B73">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2F67BEC9" w:rsidP="3D9B34B9" w:rsidRDefault="2F67BEC9" w14:paraId="57C41004" w14:textId="704C183E">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D9B34B9" w:rsidR="2F67BEC9">
        <w:rPr>
          <w:rFonts w:ascii="Calibri" w:hAnsi="Calibri" w:eastAsia="Calibri" w:cs="Calibri"/>
          <w:b w:val="0"/>
          <w:bCs w:val="0"/>
          <w:i w:val="0"/>
          <w:iCs w:val="0"/>
          <w:caps w:val="0"/>
          <w:smallCaps w:val="0"/>
          <w:noProof w:val="0"/>
          <w:color w:val="000000" w:themeColor="text1" w:themeTint="FF" w:themeShade="FF"/>
          <w:sz w:val="22"/>
          <w:szCs w:val="22"/>
          <w:lang w:val="en-US"/>
        </w:rPr>
        <w:t>World Concern partners with communities to promote sustainable development, strengthen resilience, respond to disasters, and support families and communities as they move from survival toward a transformed and self-sustaining future. Our areas of work include disaster response and risk reduction, food security and livelihoods, clean water, health and nutrition, education, protection, economic empowerment, and spiritual transformation.</w:t>
      </w:r>
    </w:p>
    <w:p w:rsidRPr="00807D69" w:rsidR="00614652" w:rsidP="00614652" w:rsidRDefault="00614652" w14:paraId="71B69D45" w14:textId="596F1207">
      <w:pPr>
        <w:rPr>
          <w:rFonts w:cstheme="minorHAnsi"/>
          <w:b/>
        </w:rPr>
      </w:pPr>
      <w:r w:rsidRPr="00807D69">
        <w:rPr>
          <w:rFonts w:cstheme="minorHAnsi"/>
          <w:b/>
          <w:noProof/>
        </w:rPr>
        <mc:AlternateContent>
          <mc:Choice Requires="wps">
            <w:drawing>
              <wp:anchor distT="0" distB="0" distL="114300" distR="114300" simplePos="0" relativeHeight="251670528" behindDoc="0" locked="0" layoutInCell="1" allowOverlap="1" wp14:anchorId="05BC51BD" wp14:editId="249861E8">
                <wp:simplePos x="0" y="0"/>
                <wp:positionH relativeFrom="column">
                  <wp:posOffset>0</wp:posOffset>
                </wp:positionH>
                <wp:positionV relativeFrom="paragraph">
                  <wp:posOffset>234632</wp:posOffset>
                </wp:positionV>
                <wp:extent cx="6686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34DA0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">
                <v:stroke joinstyle="miter"/>
              </v:line>
            </w:pict>
          </mc:Fallback>
        </mc:AlternateContent>
      </w:r>
      <w:r w:rsidRPr="00807D69">
        <w:rPr>
          <w:rFonts w:cstheme="minorHAnsi"/>
          <w:b/>
        </w:rPr>
        <w:t>POSITION SUMMARY</w:t>
      </w:r>
    </w:p>
    <w:p w:rsidRPr="00A26E29" w:rsidR="00A26E29" w:rsidP="00A26E29" w:rsidRDefault="00A26E29" w14:paraId="257F5238" w14:textId="77777777">
      <w:pPr>
        <w:jc w:val="both"/>
        <w:rPr>
          <w:rFonts w:cstheme="minorHAnsi"/>
        </w:rPr>
      </w:pPr>
      <w:r w:rsidRPr="00A26E29">
        <w:rPr>
          <w:rFonts w:cstheme="minorHAnsi"/>
        </w:rPr>
        <w:t>Guided by World Concern’s global strategy, policies, and values, the Finance and Compliance Manager provides leadership and oversight of World Concern Laos’ financial management, accounting, grant compliance, and internal control systems. The position ensures that organizational and project resources are managed effectively, accurately, transparently, and in compliance with World Concern policies, applicable laws, donor requirements, and grant agreements.</w:t>
      </w:r>
    </w:p>
    <w:p w:rsidRPr="004D32E8" w:rsidR="00A26E29" w:rsidP="00A26E29" w:rsidRDefault="00A26E29" w14:paraId="598A742F" w14:textId="5549978C">
      <w:pPr>
        <w:jc w:val="both"/>
        <w:rPr>
          <w:rFonts w:cstheme="minorHAnsi"/>
        </w:rPr>
      </w:pPr>
      <w:r w:rsidRPr="00A26E29">
        <w:rPr>
          <w:rFonts w:cstheme="minorHAnsi"/>
        </w:rPr>
        <w:t xml:space="preserve">The position provides particular leadership in grant financial management and compliance, including U.S. government-funded awards, and works closely with the Country </w:t>
      </w:r>
      <w:r>
        <w:rPr>
          <w:rFonts w:cstheme="minorHAnsi"/>
        </w:rPr>
        <w:t>Representative</w:t>
      </w:r>
      <w:r w:rsidRPr="00A26E29">
        <w:rPr>
          <w:rFonts w:cstheme="minorHAnsi"/>
        </w:rPr>
        <w:t>, Program Managers, project teams, and Regional Finance to strengthen financial accountability, manage risks, ensure donor compliance, and support sound organizational and programmatic decision-making.</w:t>
      </w:r>
    </w:p>
    <w:p w:rsidRPr="00807D69" w:rsidR="00046490" w:rsidP="00046490" w:rsidRDefault="00046490" w14:paraId="34F1F6A7" w14:textId="19C82ECE">
      <w:pPr>
        <w:rPr>
          <w:rFonts w:cstheme="minorHAnsi"/>
          <w:b/>
        </w:rPr>
      </w:pPr>
      <w:r w:rsidRPr="00807D69">
        <w:rPr>
          <w:rFonts w:cstheme="minorHAnsi"/>
          <w:b/>
          <w:noProof/>
        </w:rPr>
        <mc:AlternateContent>
          <mc:Choice Requires="wps">
            <w:drawing>
              <wp:anchor distT="0" distB="0" distL="114300" distR="114300" simplePos="0" relativeHeight="251661312" behindDoc="0" locked="0" layoutInCell="1" allowOverlap="1" wp14:anchorId="2038381A" wp14:editId="27CCFC63">
                <wp:simplePos x="0" y="0"/>
                <wp:positionH relativeFrom="column">
                  <wp:posOffset>0</wp:posOffset>
                </wp:positionH>
                <wp:positionV relativeFrom="paragraph">
                  <wp:posOffset>219392</wp:posOffset>
                </wp:positionV>
                <wp:extent cx="66865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7.25pt" to="526.5pt,17.25pt" w14:anchorId="6DC4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">
                <v:stroke joinstyle="miter"/>
              </v:line>
            </w:pict>
          </mc:Fallback>
        </mc:AlternateContent>
      </w:r>
      <w:r w:rsidRPr="00807D69">
        <w:rPr>
          <w:rFonts w:cstheme="minorHAnsi"/>
          <w:b/>
        </w:rPr>
        <w:t>ESSENTIAL FUNCTIONS</w:t>
      </w:r>
    </w:p>
    <w:p w:rsidRPr="00091472" w:rsidR="00046490" w:rsidP="00046490" w:rsidRDefault="00046490" w14:paraId="55985473" w14:textId="77777777">
      <w:pPr>
        <w:rPr>
          <w:rFonts w:cstheme="minorHAnsi"/>
          <w:b/>
          <w:u w:val="single"/>
        </w:rPr>
      </w:pPr>
      <w:r w:rsidRPr="00091472">
        <w:rPr>
          <w:rFonts w:cstheme="minorHAnsi"/>
          <w:b/>
          <w:u w:val="single"/>
        </w:rPr>
        <w:t>DUTIES</w:t>
      </w:r>
    </w:p>
    <w:p w:rsidRPr="00A7528F" w:rsidR="00A7528F" w:rsidP="0031760A" w:rsidRDefault="00A7528F" w14:paraId="637DC1D9" w14:textId="0B99337E">
      <w:pPr>
        <w:spacing w:before="100" w:beforeAutospacing="1" w:after="0" w:line="240" w:lineRule="auto"/>
        <w:jc w:val="both"/>
        <w:outlineLvl w:val="2"/>
        <w:rPr>
          <w:rFonts w:eastAsia="Times New Roman" w:cstheme="minorHAnsi"/>
          <w:b/>
          <w:bCs/>
          <w:lang w:bidi="th-TH"/>
        </w:rPr>
      </w:pPr>
      <w:r w:rsidRPr="00A7528F">
        <w:rPr>
          <w:rFonts w:eastAsia="Times New Roman" w:cstheme="minorHAnsi"/>
          <w:b/>
          <w:bCs/>
          <w:lang w:bidi="th-TH"/>
        </w:rPr>
        <w:t>Financial Leadership and Accounting</w:t>
      </w:r>
    </w:p>
    <w:p w:rsidRPr="00A26E29" w:rsidR="00A26E29" w:rsidP="00237D7C" w:rsidRDefault="00A26E29" w14:paraId="2A3FBF11" w14:textId="77777777">
      <w:pPr>
        <w:numPr>
          <w:ilvl w:val="0"/>
          <w:numId w:val="2"/>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Provide overall leadership and oversight of WCL’s financial and accounting operations, ensuring accurate, timely, complete, and well-documented financial transactions and records.</w:t>
      </w:r>
    </w:p>
    <w:p w:rsidRPr="00A26E29" w:rsidR="00A26E29" w:rsidP="00237D7C" w:rsidRDefault="00A26E29" w14:paraId="6A91A5DF" w14:textId="77777777">
      <w:pPr>
        <w:numPr>
          <w:ilvl w:val="0"/>
          <w:numId w:val="2"/>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Review monthly financial statements, journal entries, account reconciliations, and other financial reports to ensure accuracy, completeness, and compliance with established procedures.</w:t>
      </w:r>
    </w:p>
    <w:p w:rsidRPr="00A26E29" w:rsidR="00A26E29" w:rsidP="00237D7C" w:rsidRDefault="00A26E29" w14:paraId="70954CC7" w14:textId="77777777">
      <w:pPr>
        <w:numPr>
          <w:ilvl w:val="0"/>
          <w:numId w:val="2"/>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Ensure timely preparation and submission of required financial reports to the Country Director, Regional Finance, headquarters, and other relevant stakeholders.</w:t>
      </w:r>
    </w:p>
    <w:p w:rsidRPr="00A26E29" w:rsidR="00A26E29" w:rsidP="00237D7C" w:rsidRDefault="00A26E29" w14:paraId="2AAF564C" w14:textId="77777777">
      <w:pPr>
        <w:numPr>
          <w:ilvl w:val="0"/>
          <w:numId w:val="2"/>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Supervise, coach, and develop finance and accounting staff and ensure appropriate segregation of duties and internal controls.</w:t>
      </w:r>
    </w:p>
    <w:p w:rsidRPr="00A7528F" w:rsidR="00A26E29" w:rsidP="00237D7C" w:rsidRDefault="00A26E29" w14:paraId="706B74DA" w14:textId="57B8E5E8">
      <w:pPr>
        <w:numPr>
          <w:ilvl w:val="0"/>
          <w:numId w:val="2"/>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 xml:space="preserve">Provide financial analysis, advice, and recommendations to the Country </w:t>
      </w:r>
      <w:r>
        <w:rPr>
          <w:rFonts w:eastAsia="Times New Roman" w:cstheme="minorHAnsi"/>
          <w:lang w:bidi="th-TH"/>
        </w:rPr>
        <w:t>Representative</w:t>
      </w:r>
      <w:r w:rsidRPr="00A26E29">
        <w:rPr>
          <w:rFonts w:eastAsia="Times New Roman" w:cstheme="minorHAnsi"/>
          <w:lang w:bidi="th-TH"/>
        </w:rPr>
        <w:t xml:space="preserve"> and management team to support informed decision-making.</w:t>
      </w:r>
    </w:p>
    <w:p w:rsidRPr="00A7528F" w:rsidR="00A7528F" w:rsidP="0031760A" w:rsidRDefault="00A7528F" w14:paraId="4A44DD57" w14:textId="6E626AC9">
      <w:pPr>
        <w:spacing w:before="100" w:beforeAutospacing="1" w:after="0" w:line="240" w:lineRule="auto"/>
        <w:jc w:val="both"/>
        <w:outlineLvl w:val="2"/>
        <w:rPr>
          <w:rFonts w:eastAsia="Times New Roman" w:cstheme="minorHAnsi"/>
          <w:b/>
          <w:bCs/>
          <w:lang w:bidi="th-TH"/>
        </w:rPr>
      </w:pPr>
      <w:r w:rsidRPr="00A7528F">
        <w:rPr>
          <w:rFonts w:eastAsia="Times New Roman" w:cstheme="minorHAnsi"/>
          <w:b/>
          <w:bCs/>
          <w:lang w:bidi="th-TH"/>
        </w:rPr>
        <w:lastRenderedPageBreak/>
        <w:t>Grant Financial Management and Compliance</w:t>
      </w:r>
    </w:p>
    <w:p w:rsidRPr="00A26E29" w:rsidR="00A26E29" w:rsidP="00237D7C" w:rsidRDefault="00A26E29" w14:paraId="2F45E317"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Provide overall financial oversight of grants and awards, ensuring expenditures are consistent with approved budgets, grant agreements, donor requirements, and World Concern policies.</w:t>
      </w:r>
    </w:p>
    <w:p w:rsidRPr="00A26E29" w:rsidR="00A26E29" w:rsidP="00237D7C" w:rsidRDefault="00A26E29" w14:paraId="2725B782"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Lead grant financial compliance for U.S. government-funded awards, ensuring appropriate application of applicable U.S. government rules, award conditions, cost principles, and financial documentation requirements.</w:t>
      </w:r>
    </w:p>
    <w:p w:rsidRPr="00A26E29" w:rsidR="00A26E29" w:rsidP="00237D7C" w:rsidRDefault="00A26E29" w14:paraId="6CFDBB02"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Review grant expenditures to ensure costs are allowable, allocable, reasonable, adequately documented, and properly authorized.</w:t>
      </w:r>
    </w:p>
    <w:p w:rsidRPr="00A26E29" w:rsidR="00A26E29" w:rsidP="00237D7C" w:rsidRDefault="00A26E29" w14:paraId="5CFC3230"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Monitor grant budgets, expenditure levels, financial forecasts, reporting deadlines, and compliance requirements throughout the grant lifecycle.</w:t>
      </w:r>
    </w:p>
    <w:p w:rsidRPr="00A26E29" w:rsidR="00A26E29" w:rsidP="00237D7C" w:rsidRDefault="00A26E29" w14:paraId="521E3C05"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Review donor financial reports and ensure that reported expenditures reconcile with World Concern accounting records and project financial reports.</w:t>
      </w:r>
    </w:p>
    <w:p w:rsidRPr="00A26E29" w:rsidR="00A26E29" w:rsidP="00237D7C" w:rsidRDefault="00A26E29" w14:paraId="6CF16AD3" w14:textId="77777777">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Provide financial and compliance guidance during proposal development, budget preparation, budget revisions, grant implementation, and grant close-out.</w:t>
      </w:r>
    </w:p>
    <w:p w:rsidRPr="00A7528F" w:rsidR="00A26E29" w:rsidP="00237D7C" w:rsidRDefault="00A26E29" w14:paraId="4A7E9961" w14:textId="049C06C9">
      <w:pPr>
        <w:numPr>
          <w:ilvl w:val="0"/>
          <w:numId w:val="3"/>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Work closely with Program Managers and project teams to identify and resolve financial and grant compliance issues in a timely manner.</w:t>
      </w:r>
    </w:p>
    <w:p w:rsidRPr="00A7528F" w:rsidR="00A7528F" w:rsidP="0031760A" w:rsidRDefault="00A7528F" w14:paraId="3D894DAD" w14:textId="64B8AC6A">
      <w:pPr>
        <w:spacing w:before="100" w:beforeAutospacing="1" w:after="0" w:line="240" w:lineRule="auto"/>
        <w:jc w:val="both"/>
        <w:outlineLvl w:val="2"/>
        <w:rPr>
          <w:rFonts w:eastAsia="Times New Roman" w:cstheme="minorHAnsi"/>
          <w:b/>
          <w:bCs/>
          <w:lang w:bidi="th-TH"/>
        </w:rPr>
      </w:pPr>
      <w:r w:rsidRPr="00A7528F">
        <w:rPr>
          <w:rFonts w:eastAsia="Times New Roman" w:cstheme="minorHAnsi"/>
          <w:b/>
          <w:bCs/>
          <w:lang w:bidi="th-TH"/>
        </w:rPr>
        <w:t>Budgeting, Forecasting and Financial Analysis</w:t>
      </w:r>
    </w:p>
    <w:p w:rsidRPr="00A26E29" w:rsidR="00A26E29" w:rsidP="00237D7C" w:rsidRDefault="00A26E29" w14:paraId="15CA3866" w14:textId="77777777">
      <w:pPr>
        <w:numPr>
          <w:ilvl w:val="0"/>
          <w:numId w:val="4"/>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Lead and coordinate the annual budgeting process with program and management teams.</w:t>
      </w:r>
    </w:p>
    <w:p w:rsidRPr="00A26E29" w:rsidR="00A26E29" w:rsidP="00237D7C" w:rsidRDefault="00A26E29" w14:paraId="09E25A4E" w14:textId="77777777">
      <w:pPr>
        <w:numPr>
          <w:ilvl w:val="0"/>
          <w:numId w:val="4"/>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Oversee regular budget-versus-actual analysis, identify significant variances and financial risks, and recommend appropriate corrective actions.</w:t>
      </w:r>
    </w:p>
    <w:p w:rsidRPr="00A26E29" w:rsidR="00A26E29" w:rsidP="00237D7C" w:rsidRDefault="00A26E29" w14:paraId="4BAF0D1F" w14:textId="77777777">
      <w:pPr>
        <w:numPr>
          <w:ilvl w:val="0"/>
          <w:numId w:val="4"/>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Maintain accurate organizational and project cash-flow forecasts and coordinate cash requirements with Regional Finance and headquarters.</w:t>
      </w:r>
    </w:p>
    <w:p w:rsidRPr="00A26E29" w:rsidR="00A26E29" w:rsidP="00237D7C" w:rsidRDefault="00A26E29" w14:paraId="15972D3D" w14:textId="77777777">
      <w:pPr>
        <w:numPr>
          <w:ilvl w:val="0"/>
          <w:numId w:val="4"/>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Develop and review financial projections and forecasts to support program planning and organizational decision-making.</w:t>
      </w:r>
    </w:p>
    <w:p w:rsidRPr="00A7528F" w:rsidR="00A7528F" w:rsidP="00237D7C" w:rsidRDefault="00A26E29" w14:paraId="33F664CD" w14:textId="2BA11C60">
      <w:pPr>
        <w:numPr>
          <w:ilvl w:val="0"/>
          <w:numId w:val="4"/>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 xml:space="preserve">Advise Program Managers and the Country </w:t>
      </w:r>
      <w:r>
        <w:rPr>
          <w:rFonts w:eastAsia="Times New Roman" w:cstheme="minorHAnsi"/>
          <w:lang w:bidi="th-TH"/>
        </w:rPr>
        <w:t>Representative</w:t>
      </w:r>
      <w:r w:rsidRPr="00A26E29">
        <w:rPr>
          <w:rFonts w:eastAsia="Times New Roman" w:cstheme="minorHAnsi"/>
          <w:lang w:bidi="th-TH"/>
        </w:rPr>
        <w:t xml:space="preserve"> on the financial implications of project implementation, budget utilization, and proposed changes.</w:t>
      </w:r>
    </w:p>
    <w:p w:rsidRPr="00A7528F" w:rsidR="00A7528F" w:rsidP="0031760A" w:rsidRDefault="00A26E29" w14:paraId="0E85CABE" w14:textId="7C97B1C5">
      <w:pPr>
        <w:spacing w:before="100" w:beforeAutospacing="1" w:after="0" w:line="240" w:lineRule="auto"/>
        <w:jc w:val="both"/>
        <w:outlineLvl w:val="2"/>
        <w:rPr>
          <w:rFonts w:eastAsia="Times New Roman" w:cstheme="minorHAnsi"/>
          <w:b/>
          <w:bCs/>
          <w:lang w:bidi="th-TH"/>
        </w:rPr>
      </w:pPr>
      <w:r w:rsidRPr="00A26E29">
        <w:rPr>
          <w:rFonts w:eastAsia="Times New Roman" w:cstheme="minorHAnsi"/>
          <w:b/>
          <w:bCs/>
          <w:lang w:bidi="th-TH"/>
        </w:rPr>
        <w:t>Compliance, Internal Controls and Risk Management</w:t>
      </w:r>
    </w:p>
    <w:p w:rsidRPr="00A26E29" w:rsidR="00A26E29" w:rsidP="00237D7C" w:rsidRDefault="00A26E29" w14:paraId="598376F3" w14:textId="77777777">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Ensure financial transactions and supporting documentation comply with World Concern policies, procedures, internal controls, grant agreements, and donor requirements.</w:t>
      </w:r>
    </w:p>
    <w:p w:rsidRPr="00A26E29" w:rsidR="00A26E29" w:rsidP="00237D7C" w:rsidRDefault="00A26E29" w14:paraId="23772677" w14:textId="77777777">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Develop, strengthen, and monitor internal financial controls to minimize the risk of error, fraud, misuse of funds, and non-compliance.</w:t>
      </w:r>
    </w:p>
    <w:p w:rsidRPr="00A26E29" w:rsidR="00A26E29" w:rsidP="00237D7C" w:rsidRDefault="00A26E29" w14:paraId="2D0B6312" w14:textId="77777777">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Conduct or coordinate periodic financial and compliance reviews of projects and field activities and ensure timely follow-up of findings.</w:t>
      </w:r>
    </w:p>
    <w:p w:rsidRPr="00A26E29" w:rsidR="00A26E29" w:rsidP="00237D7C" w:rsidRDefault="00A26E29" w14:paraId="28E47A17" w14:textId="77777777">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Identify and assess financial and grant compliance risks and work with management and program teams to establish appropriate corrective and preventive actions.</w:t>
      </w:r>
    </w:p>
    <w:p w:rsidRPr="00A26E29" w:rsidR="00A26E29" w:rsidP="00237D7C" w:rsidRDefault="00A26E29" w14:paraId="602C81F2" w14:textId="19DCC24C">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 xml:space="preserve">Monitor compliance with applicable local financial, tax, statutory, and regulatory requirements and advise the Country </w:t>
      </w:r>
      <w:r>
        <w:rPr>
          <w:rFonts w:eastAsia="Times New Roman" w:cstheme="minorHAnsi"/>
          <w:lang w:bidi="th-TH"/>
        </w:rPr>
        <w:t>Representative</w:t>
      </w:r>
      <w:r w:rsidRPr="00A26E29">
        <w:rPr>
          <w:rFonts w:eastAsia="Times New Roman" w:cstheme="minorHAnsi"/>
          <w:lang w:bidi="th-TH"/>
        </w:rPr>
        <w:t xml:space="preserve"> on relevant actions.</w:t>
      </w:r>
    </w:p>
    <w:p w:rsidRPr="00A7528F" w:rsidR="00A7528F" w:rsidP="00237D7C" w:rsidRDefault="00A26E29" w14:paraId="6BD4BF7F" w14:textId="6543BB5A">
      <w:pPr>
        <w:numPr>
          <w:ilvl w:val="0"/>
          <w:numId w:val="5"/>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Review and recommend improvements to financial policies, procedures, systems, and controls to strengthen operational effectiveness and compliance.</w:t>
      </w:r>
    </w:p>
    <w:p w:rsidRPr="00A7528F" w:rsidR="00A7528F" w:rsidP="0031760A" w:rsidRDefault="00A26E29" w14:paraId="5BC34D37" w14:textId="15073F0D">
      <w:pPr>
        <w:spacing w:before="100" w:beforeAutospacing="1" w:after="0" w:line="240" w:lineRule="auto"/>
        <w:jc w:val="both"/>
        <w:outlineLvl w:val="2"/>
        <w:rPr>
          <w:rFonts w:eastAsia="Times New Roman" w:cstheme="minorHAnsi"/>
          <w:b/>
          <w:bCs/>
          <w:lang w:bidi="th-TH"/>
        </w:rPr>
      </w:pPr>
      <w:r>
        <w:rPr>
          <w:rFonts w:eastAsia="Times New Roman" w:cstheme="minorHAnsi"/>
          <w:b/>
          <w:bCs/>
          <w:lang w:bidi="th-TH"/>
        </w:rPr>
        <w:t>A</w:t>
      </w:r>
      <w:r w:rsidRPr="00A26E29">
        <w:rPr>
          <w:rFonts w:eastAsia="Times New Roman" w:cstheme="minorHAnsi"/>
          <w:b/>
          <w:bCs/>
          <w:lang w:bidi="th-TH"/>
        </w:rPr>
        <w:t>udit and Donor Compliance</w:t>
      </w:r>
    </w:p>
    <w:p w:rsidRPr="00A26E29" w:rsidR="00A26E29" w:rsidP="00237D7C" w:rsidRDefault="00A26E29" w14:paraId="27A51348" w14:textId="77777777">
      <w:pPr>
        <w:numPr>
          <w:ilvl w:val="0"/>
          <w:numId w:val="6"/>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Coordinate and support internal and external audits, ensuring financial records and supporting documentation are complete, accurate, and available within required timelines.</w:t>
      </w:r>
    </w:p>
    <w:p w:rsidRPr="00A26E29" w:rsidR="00A26E29" w:rsidP="00237D7C" w:rsidRDefault="00A26E29" w14:paraId="02E18142" w14:textId="77777777">
      <w:pPr>
        <w:numPr>
          <w:ilvl w:val="0"/>
          <w:numId w:val="6"/>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Liaise with external auditors and coordinate responses to audit findings and management recommendations.</w:t>
      </w:r>
    </w:p>
    <w:p w:rsidRPr="00A26E29" w:rsidR="00A26E29" w:rsidP="00237D7C" w:rsidRDefault="00A26E29" w14:paraId="20287B20" w14:textId="77777777">
      <w:pPr>
        <w:numPr>
          <w:ilvl w:val="0"/>
          <w:numId w:val="6"/>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lastRenderedPageBreak/>
        <w:t>Ensure timely implementation and follow-up of corrective actions arising from audits, financial reviews, and compliance assessments.</w:t>
      </w:r>
    </w:p>
    <w:p w:rsidRPr="00A26E29" w:rsidR="00A26E29" w:rsidP="00237D7C" w:rsidRDefault="00A26E29" w14:paraId="4C082C4E" w14:textId="77777777">
      <w:pPr>
        <w:numPr>
          <w:ilvl w:val="0"/>
          <w:numId w:val="6"/>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Support donor financial reviews, monitoring visits, and compliance assessments and ensure timely provision of requested documentation.</w:t>
      </w:r>
    </w:p>
    <w:p w:rsidRPr="00A7528F" w:rsidR="00A7528F" w:rsidP="00237D7C" w:rsidRDefault="00A26E29" w14:paraId="04290F98" w14:textId="26887C36">
      <w:pPr>
        <w:numPr>
          <w:ilvl w:val="0"/>
          <w:numId w:val="6"/>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Maintain an effective system for tracking audit findings, compliance issues, corrective actions, and donor financial reporting requirements.</w:t>
      </w:r>
    </w:p>
    <w:p w:rsidRPr="00A7528F" w:rsidR="00A7528F" w:rsidP="00A7528F" w:rsidRDefault="00A26E29" w14:paraId="3647FF87" w14:textId="368F9C83">
      <w:pPr>
        <w:spacing w:before="100" w:beforeAutospacing="1" w:after="100" w:afterAutospacing="1" w:line="240" w:lineRule="auto"/>
        <w:jc w:val="both"/>
        <w:outlineLvl w:val="2"/>
        <w:rPr>
          <w:rFonts w:eastAsia="Times New Roman" w:cstheme="minorHAnsi"/>
          <w:b/>
          <w:bCs/>
          <w:lang w:bidi="th-TH"/>
        </w:rPr>
      </w:pPr>
      <w:r w:rsidRPr="00A26E29">
        <w:rPr>
          <w:rFonts w:eastAsia="Times New Roman" w:cstheme="minorHAnsi"/>
          <w:b/>
          <w:bCs/>
          <w:lang w:bidi="th-TH"/>
        </w:rPr>
        <w:t>Financial and Compliance Capacity Building</w:t>
      </w:r>
    </w:p>
    <w:p w:rsidRPr="00A26E29" w:rsidR="00A26E29" w:rsidP="00237D7C" w:rsidRDefault="00A26E29" w14:paraId="423D5E50" w14:textId="77777777">
      <w:pPr>
        <w:numPr>
          <w:ilvl w:val="0"/>
          <w:numId w:val="7"/>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Provide training, coaching, and mentoring to finance staff and relevant program staff on financial management, grant compliance, budgeting, internal controls, and World Concern financial policies.</w:t>
      </w:r>
    </w:p>
    <w:p w:rsidRPr="00A26E29" w:rsidR="00A26E29" w:rsidP="00237D7C" w:rsidRDefault="00A26E29" w14:paraId="4757F449" w14:textId="77777777">
      <w:pPr>
        <w:numPr>
          <w:ilvl w:val="0"/>
          <w:numId w:val="7"/>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Strengthen the capacity of Program Managers and project teams to understand and comply with project budget, grant financial, and donor requirements.</w:t>
      </w:r>
    </w:p>
    <w:p w:rsidRPr="00A26E29" w:rsidR="00A26E29" w:rsidP="00237D7C" w:rsidRDefault="00A26E29" w14:paraId="14436A77" w14:textId="77777777">
      <w:pPr>
        <w:numPr>
          <w:ilvl w:val="0"/>
          <w:numId w:val="7"/>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Promote a culture of financial accountability, transparency, compliance, ethical conduct, and responsible stewardship throughout World Concern Laos.</w:t>
      </w:r>
    </w:p>
    <w:p w:rsidR="00A7592B" w:rsidP="00237D7C" w:rsidRDefault="00A26E29" w14:paraId="3581C145" w14:textId="0409F8EF">
      <w:pPr>
        <w:numPr>
          <w:ilvl w:val="0"/>
          <w:numId w:val="7"/>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Provide timely financial and compliance guidance to staff and management when policies, donor requirements, or financial risks require clarification or action.</w:t>
      </w:r>
    </w:p>
    <w:p w:rsidRPr="00A26E29" w:rsidR="00A26E29" w:rsidP="00A26E29" w:rsidRDefault="00A26E29" w14:paraId="72BCEBC4" w14:textId="77777777">
      <w:pPr>
        <w:spacing w:before="100" w:beforeAutospacing="1" w:after="100" w:afterAutospacing="1" w:line="240" w:lineRule="auto"/>
        <w:jc w:val="both"/>
        <w:outlineLvl w:val="2"/>
        <w:rPr>
          <w:rFonts w:eastAsia="Times New Roman" w:cstheme="minorHAnsi"/>
          <w:b/>
          <w:bCs/>
          <w:lang w:bidi="th-TH"/>
        </w:rPr>
      </w:pPr>
      <w:r w:rsidRPr="00A26E29">
        <w:rPr>
          <w:rFonts w:eastAsia="Times New Roman" w:cstheme="minorHAnsi"/>
          <w:b/>
          <w:bCs/>
          <w:lang w:bidi="th-TH"/>
        </w:rPr>
        <w:t>Leadership and Organizational Support</w:t>
      </w:r>
    </w:p>
    <w:p w:rsidRPr="00A26E29" w:rsidR="00A26E29" w:rsidP="00237D7C" w:rsidRDefault="00A26E29" w14:paraId="54ADB437" w14:textId="77777777">
      <w:pPr>
        <w:numPr>
          <w:ilvl w:val="0"/>
          <w:numId w:val="8"/>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Serve as a member of the Country Program management team and provide financial and compliance input into program planning, strategy, risk management, and organizational decisions.</w:t>
      </w:r>
    </w:p>
    <w:p w:rsidRPr="00A26E29" w:rsidR="00A26E29" w:rsidP="00237D7C" w:rsidRDefault="00A26E29" w14:paraId="26E77F1E" w14:textId="47EF75FA">
      <w:pPr>
        <w:numPr>
          <w:ilvl w:val="0"/>
          <w:numId w:val="8"/>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 xml:space="preserve">Work closely with the Country </w:t>
      </w:r>
      <w:r>
        <w:rPr>
          <w:rFonts w:eastAsia="Times New Roman" w:cstheme="minorHAnsi"/>
          <w:lang w:bidi="th-TH"/>
        </w:rPr>
        <w:t>Representative</w:t>
      </w:r>
      <w:r w:rsidRPr="00A26E29">
        <w:rPr>
          <w:rFonts w:eastAsia="Times New Roman" w:cstheme="minorHAnsi"/>
          <w:lang w:bidi="th-TH"/>
        </w:rPr>
        <w:t>, Program Managers, Regional Finance, and other relevant staff to ensure strong coordination between program implementation, financial management, and compliance.</w:t>
      </w:r>
    </w:p>
    <w:p w:rsidRPr="00A26E29" w:rsidR="00A26E29" w:rsidP="00237D7C" w:rsidRDefault="00A26E29" w14:paraId="1A047346" w14:textId="77777777">
      <w:pPr>
        <w:numPr>
          <w:ilvl w:val="0"/>
          <w:numId w:val="8"/>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Maintain professional relationships with donors, auditors, government authorities, World Concern headquarters, and other relevant stakeholders on financial and compliance matters.</w:t>
      </w:r>
    </w:p>
    <w:p w:rsidRPr="00A26E29" w:rsidR="00A26E29" w:rsidP="00237D7C" w:rsidRDefault="00A26E29" w14:paraId="37C701F2" w14:textId="6523A045">
      <w:pPr>
        <w:numPr>
          <w:ilvl w:val="0"/>
          <w:numId w:val="8"/>
        </w:numPr>
        <w:spacing w:before="100" w:beforeAutospacing="1" w:after="100" w:afterAutospacing="1" w:line="240" w:lineRule="auto"/>
        <w:jc w:val="both"/>
        <w:rPr>
          <w:rFonts w:eastAsia="Times New Roman" w:cstheme="minorHAnsi"/>
          <w:lang w:bidi="th-TH"/>
        </w:rPr>
      </w:pPr>
      <w:r w:rsidRPr="00A26E29">
        <w:rPr>
          <w:rFonts w:eastAsia="Times New Roman" w:cstheme="minorHAnsi"/>
          <w:lang w:bidi="th-TH"/>
        </w:rPr>
        <w:t xml:space="preserve">Perform other finance and compliance-related duties as assigned by the Country </w:t>
      </w:r>
      <w:r>
        <w:rPr>
          <w:rFonts w:eastAsia="Times New Roman" w:cstheme="minorHAnsi"/>
          <w:lang w:bidi="th-TH"/>
        </w:rPr>
        <w:t>Representative.</w:t>
      </w:r>
    </w:p>
    <w:p w:rsidRPr="00A938C6" w:rsidR="002516E1" w:rsidP="00A938C6" w:rsidRDefault="00046490" w14:paraId="6786D642" w14:textId="6774ED5A">
      <w:pPr>
        <w:rPr>
          <w:rFonts w:cstheme="minorHAnsi"/>
          <w:b/>
        </w:rPr>
      </w:pPr>
      <w:r w:rsidRPr="00A938C6">
        <w:rPr>
          <w:rFonts w:cstheme="minorHAnsi"/>
          <w:b/>
          <w:noProof/>
        </w:rPr>
        <mc:AlternateContent>
          <mc:Choice Requires="wps">
            <w:drawing>
              <wp:anchor distT="0" distB="0" distL="114300" distR="114300" simplePos="0" relativeHeight="251662336" behindDoc="0" locked="0" layoutInCell="1" allowOverlap="1" wp14:anchorId="7DFB2B9E" wp14:editId="27C53B72">
                <wp:simplePos x="0" y="0"/>
                <wp:positionH relativeFrom="column">
                  <wp:posOffset>0</wp:posOffset>
                </wp:positionH>
                <wp:positionV relativeFrom="paragraph">
                  <wp:posOffset>209550</wp:posOffset>
                </wp:positionV>
                <wp:extent cx="6677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6.5pt" to="525.75pt,16.5pt" w14:anchorId="604F8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">
                <v:stroke joinstyle="miter"/>
              </v:line>
            </w:pict>
          </mc:Fallback>
        </mc:AlternateContent>
      </w:r>
      <w:r w:rsidRPr="00A938C6" w:rsidR="00807D69">
        <w:rPr>
          <w:rFonts w:cstheme="minorHAnsi"/>
          <w:b/>
        </w:rPr>
        <w:t>E</w:t>
      </w:r>
      <w:r w:rsidRPr="00A938C6">
        <w:rPr>
          <w:rFonts w:cstheme="minorHAnsi"/>
          <w:b/>
        </w:rPr>
        <w:t>SSENTIAL QUALIFICATIONS</w:t>
      </w:r>
    </w:p>
    <w:p w:rsidR="00046490" w:rsidP="00046490" w:rsidRDefault="00EC7033" w14:paraId="20CAA584" w14:textId="21D5058A">
      <w:pPr>
        <w:rPr>
          <w:rFonts w:cstheme="minorHAnsi"/>
          <w:b/>
          <w:u w:val="single"/>
        </w:rPr>
      </w:pPr>
      <w:r>
        <w:rPr>
          <w:rFonts w:cstheme="minorHAnsi"/>
          <w:b/>
          <w:u w:val="single"/>
        </w:rPr>
        <w:t xml:space="preserve">REQUIRED </w:t>
      </w:r>
      <w:r w:rsidRPr="00EC7033" w:rsidR="0031760A">
        <w:rPr>
          <w:rFonts w:cstheme="minorHAnsi"/>
          <w:b/>
          <w:u w:val="single"/>
        </w:rPr>
        <w:t>EDUCATION, SKILLS &amp; EXPERIENCE</w:t>
      </w:r>
    </w:p>
    <w:p w:rsidRPr="00F208A0" w:rsidR="00F208A0" w:rsidP="00237D7C" w:rsidRDefault="00F208A0" w14:paraId="0920AB63" w14:textId="77777777">
      <w:pPr>
        <w:pStyle w:val="ListParagraph"/>
        <w:numPr>
          <w:ilvl w:val="0"/>
          <w:numId w:val="1"/>
        </w:numPr>
        <w:rPr>
          <w:rStyle w:val="normaltextrun"/>
          <w:rFonts w:cstheme="minorHAnsi"/>
          <w:bCs/>
        </w:rPr>
      </w:pPr>
      <w:r w:rsidRPr="00F208A0">
        <w:rPr>
          <w:rStyle w:val="normaltextrun"/>
          <w:rFonts w:cstheme="minorHAnsi"/>
          <w:bCs/>
        </w:rPr>
        <w:t>Bachelor’s degree in Accounting, Finance, Business Administration, or a related field.</w:t>
      </w:r>
    </w:p>
    <w:p w:rsidRPr="00F208A0" w:rsidR="00F208A0" w:rsidP="00237D7C" w:rsidRDefault="00F208A0" w14:paraId="455B9F60" w14:textId="77777777">
      <w:pPr>
        <w:pStyle w:val="ListParagraph"/>
        <w:numPr>
          <w:ilvl w:val="0"/>
          <w:numId w:val="1"/>
        </w:numPr>
        <w:rPr>
          <w:rStyle w:val="normaltextrun"/>
          <w:rFonts w:cstheme="minorHAnsi"/>
          <w:bCs/>
        </w:rPr>
      </w:pPr>
      <w:r w:rsidRPr="00F208A0">
        <w:rPr>
          <w:rStyle w:val="normaltextrun"/>
          <w:rFonts w:cstheme="minorHAnsi"/>
          <w:bCs/>
        </w:rPr>
        <w:t>Minimum 5–7 years of progressive experience in accounting and financial management, preferably with an international NGO, humanitarian, or development organization.</w:t>
      </w:r>
    </w:p>
    <w:p w:rsidRPr="00F208A0" w:rsidR="00F208A0" w:rsidP="00237D7C" w:rsidRDefault="00F208A0" w14:paraId="66FDF85E" w14:textId="77777777">
      <w:pPr>
        <w:pStyle w:val="ListParagraph"/>
        <w:numPr>
          <w:ilvl w:val="0"/>
          <w:numId w:val="1"/>
        </w:numPr>
        <w:rPr>
          <w:rStyle w:val="normaltextrun"/>
          <w:rFonts w:cstheme="minorHAnsi"/>
          <w:bCs/>
        </w:rPr>
      </w:pPr>
      <w:r w:rsidRPr="00F208A0">
        <w:rPr>
          <w:rStyle w:val="normaltextrun"/>
          <w:rFonts w:cstheme="minorHAnsi"/>
          <w:bCs/>
        </w:rPr>
        <w:t>Demonstrated experience in grant financial management, budgeting, forecasting, financial reporting, and compliance.</w:t>
      </w:r>
    </w:p>
    <w:p w:rsidRPr="00F208A0" w:rsidR="00F208A0" w:rsidP="00237D7C" w:rsidRDefault="00F208A0" w14:paraId="382E2DD4" w14:textId="77777777">
      <w:pPr>
        <w:pStyle w:val="ListParagraph"/>
        <w:numPr>
          <w:ilvl w:val="0"/>
          <w:numId w:val="1"/>
        </w:numPr>
        <w:rPr>
          <w:rStyle w:val="normaltextrun"/>
          <w:rFonts w:cstheme="minorHAnsi"/>
          <w:bCs/>
        </w:rPr>
      </w:pPr>
      <w:r w:rsidRPr="00F208A0">
        <w:rPr>
          <w:rStyle w:val="normaltextrun"/>
          <w:rFonts w:cstheme="minorHAnsi"/>
          <w:bCs/>
        </w:rPr>
        <w:t>Strong experience with U.S. government grants and awards, with demonstrated understanding of applicable U.S. government financial and grant compliance requirements.</w:t>
      </w:r>
    </w:p>
    <w:p w:rsidRPr="00F208A0" w:rsidR="00F208A0" w:rsidP="00237D7C" w:rsidRDefault="00F208A0" w14:paraId="5EA0E545" w14:textId="77777777">
      <w:pPr>
        <w:pStyle w:val="ListParagraph"/>
        <w:numPr>
          <w:ilvl w:val="0"/>
          <w:numId w:val="1"/>
        </w:numPr>
        <w:rPr>
          <w:rStyle w:val="normaltextrun"/>
          <w:rFonts w:cstheme="minorHAnsi"/>
          <w:bCs/>
        </w:rPr>
      </w:pPr>
      <w:r w:rsidRPr="00F208A0">
        <w:rPr>
          <w:rStyle w:val="normaltextrun"/>
          <w:rFonts w:cstheme="minorHAnsi"/>
          <w:bCs/>
        </w:rPr>
        <w:t>Strong knowledge of accounting principles, internal controls, financial systems, audit processes, and financial risk management.</w:t>
      </w:r>
    </w:p>
    <w:p w:rsidRPr="00F208A0" w:rsidR="00F208A0" w:rsidP="00237D7C" w:rsidRDefault="00F208A0" w14:paraId="5D887E4D" w14:textId="77777777">
      <w:pPr>
        <w:pStyle w:val="ListParagraph"/>
        <w:numPr>
          <w:ilvl w:val="0"/>
          <w:numId w:val="1"/>
        </w:numPr>
        <w:rPr>
          <w:rStyle w:val="normaltextrun"/>
          <w:rFonts w:cstheme="minorHAnsi"/>
          <w:bCs/>
        </w:rPr>
      </w:pPr>
      <w:r w:rsidRPr="00F208A0">
        <w:rPr>
          <w:rStyle w:val="normaltextrun"/>
          <w:rFonts w:cstheme="minorHAnsi"/>
          <w:bCs/>
        </w:rPr>
        <w:t>Demonstrated experience in budget development, budget monitoring, variance analysis, and financial forecasting.</w:t>
      </w:r>
    </w:p>
    <w:p w:rsidRPr="00F208A0" w:rsidR="00F208A0" w:rsidP="00237D7C" w:rsidRDefault="00F208A0" w14:paraId="586241F0" w14:textId="77777777">
      <w:pPr>
        <w:pStyle w:val="ListParagraph"/>
        <w:numPr>
          <w:ilvl w:val="0"/>
          <w:numId w:val="1"/>
        </w:numPr>
        <w:rPr>
          <w:rStyle w:val="normaltextrun"/>
          <w:rFonts w:cstheme="minorHAnsi"/>
          <w:bCs/>
        </w:rPr>
      </w:pPr>
      <w:r w:rsidRPr="00F208A0">
        <w:rPr>
          <w:rStyle w:val="normaltextrun"/>
          <w:rFonts w:cstheme="minorHAnsi"/>
          <w:bCs/>
        </w:rPr>
        <w:t>Experience managing and developing finance and accounting staff.</w:t>
      </w:r>
    </w:p>
    <w:p w:rsidRPr="00F208A0" w:rsidR="00F208A0" w:rsidP="00237D7C" w:rsidRDefault="00F208A0" w14:paraId="4C887897" w14:textId="77777777">
      <w:pPr>
        <w:pStyle w:val="ListParagraph"/>
        <w:numPr>
          <w:ilvl w:val="0"/>
          <w:numId w:val="1"/>
        </w:numPr>
        <w:rPr>
          <w:rStyle w:val="normaltextrun"/>
          <w:rFonts w:cstheme="minorHAnsi"/>
          <w:bCs/>
        </w:rPr>
      </w:pPr>
      <w:r w:rsidRPr="00F208A0">
        <w:rPr>
          <w:rStyle w:val="normaltextrun"/>
          <w:rFonts w:cstheme="minorHAnsi"/>
          <w:bCs/>
        </w:rPr>
        <w:t>Strong analytical, problem-solving, communication, organizational, and decision-making skills.</w:t>
      </w:r>
    </w:p>
    <w:p w:rsidRPr="00F208A0" w:rsidR="00F208A0" w:rsidP="00237D7C" w:rsidRDefault="00F208A0" w14:paraId="2A8721FB" w14:textId="77777777">
      <w:pPr>
        <w:pStyle w:val="ListParagraph"/>
        <w:numPr>
          <w:ilvl w:val="0"/>
          <w:numId w:val="1"/>
        </w:numPr>
        <w:rPr>
          <w:rStyle w:val="normaltextrun"/>
          <w:rFonts w:cstheme="minorHAnsi"/>
          <w:bCs/>
        </w:rPr>
      </w:pPr>
      <w:r w:rsidRPr="00F208A0">
        <w:rPr>
          <w:rStyle w:val="normaltextrun"/>
          <w:rFonts w:cstheme="minorHAnsi"/>
          <w:bCs/>
        </w:rPr>
        <w:t>High level of integrity, accountability, accuracy, transparency, and attention to detail.</w:t>
      </w:r>
    </w:p>
    <w:p w:rsidRPr="00F208A0" w:rsidR="00F208A0" w:rsidP="00237D7C" w:rsidRDefault="00F208A0" w14:paraId="1D2F6DF5" w14:textId="77777777">
      <w:pPr>
        <w:pStyle w:val="ListParagraph"/>
        <w:numPr>
          <w:ilvl w:val="0"/>
          <w:numId w:val="1"/>
        </w:numPr>
        <w:rPr>
          <w:rStyle w:val="normaltextrun"/>
          <w:rFonts w:cstheme="minorHAnsi"/>
          <w:bCs/>
        </w:rPr>
      </w:pPr>
      <w:r w:rsidRPr="00F208A0">
        <w:rPr>
          <w:rStyle w:val="normaltextrun"/>
          <w:rFonts w:cstheme="minorHAnsi"/>
          <w:bCs/>
        </w:rPr>
        <w:t>Proficiency in accounting software and Microsoft Office, particularly Excel.</w:t>
      </w:r>
    </w:p>
    <w:p w:rsidRPr="00F208A0" w:rsidR="00F208A0" w:rsidP="00237D7C" w:rsidRDefault="00F208A0" w14:paraId="3F9A0654" w14:textId="77777777">
      <w:pPr>
        <w:pStyle w:val="ListParagraph"/>
        <w:numPr>
          <w:ilvl w:val="0"/>
          <w:numId w:val="1"/>
        </w:numPr>
        <w:rPr>
          <w:rStyle w:val="normaltextrun"/>
          <w:rFonts w:cstheme="minorHAnsi"/>
          <w:bCs/>
        </w:rPr>
      </w:pPr>
      <w:r w:rsidRPr="00F208A0">
        <w:rPr>
          <w:rStyle w:val="normaltextrun"/>
          <w:rFonts w:cstheme="minorHAnsi"/>
          <w:bCs/>
        </w:rPr>
        <w:t>Excellent written and spoken English and fluency in Lao.</w:t>
      </w:r>
    </w:p>
    <w:p w:rsidRPr="00EC7033" w:rsidR="00EC7033" w:rsidP="00237D7C" w:rsidRDefault="00F208A0" w14:paraId="76728ACB" w14:textId="12F19272">
      <w:pPr>
        <w:pStyle w:val="ListParagraph"/>
        <w:numPr>
          <w:ilvl w:val="0"/>
          <w:numId w:val="1"/>
        </w:numPr>
        <w:rPr>
          <w:rStyle w:val="normaltextrun"/>
          <w:rFonts w:eastAsia="Times New Roman" w:cstheme="minorHAnsi"/>
          <w:bCs/>
        </w:rPr>
      </w:pPr>
      <w:r w:rsidRPr="00F208A0">
        <w:rPr>
          <w:rStyle w:val="normaltextrun"/>
          <w:rFonts w:cstheme="minorHAnsi"/>
          <w:bCs/>
        </w:rPr>
        <w:t>Willingness to travel periodically to project and field locations</w:t>
      </w:r>
      <w:r w:rsidRPr="00EC7033" w:rsidR="00EC7033">
        <w:rPr>
          <w:rStyle w:val="normaltextrun"/>
          <w:rFonts w:cstheme="minorHAnsi"/>
          <w:bCs/>
        </w:rPr>
        <w:t>.</w:t>
      </w:r>
    </w:p>
    <w:p w:rsidRPr="00EC7033" w:rsidR="00EC7033" w:rsidP="00EC7033" w:rsidRDefault="00EC7033" w14:paraId="7E7F29EC" w14:textId="77777777">
      <w:pPr>
        <w:rPr>
          <w:rFonts w:cstheme="minorHAnsi"/>
          <w:b/>
          <w:u w:val="single"/>
        </w:rPr>
      </w:pPr>
      <w:r w:rsidRPr="00EC7033">
        <w:rPr>
          <w:rFonts w:cstheme="minorHAnsi"/>
          <w:b/>
          <w:u w:val="single"/>
        </w:rPr>
        <w:lastRenderedPageBreak/>
        <w:t>PREFERRED EDUCATION, SKILLS &amp; EXPERIENCE</w:t>
      </w:r>
    </w:p>
    <w:p w:rsidRPr="00F208A0" w:rsidR="00F208A0" w:rsidP="00237D7C" w:rsidRDefault="00F208A0" w14:paraId="08449C1F" w14:textId="77777777">
      <w:pPr>
        <w:pStyle w:val="ListParagraph"/>
        <w:numPr>
          <w:ilvl w:val="0"/>
          <w:numId w:val="1"/>
        </w:numPr>
        <w:rPr>
          <w:rStyle w:val="normaltextrun"/>
          <w:rFonts w:cstheme="minorHAnsi"/>
          <w:bCs/>
        </w:rPr>
      </w:pPr>
      <w:r w:rsidRPr="00F208A0">
        <w:rPr>
          <w:rStyle w:val="normaltextrun"/>
          <w:rFonts w:cstheme="minorHAnsi"/>
          <w:bCs/>
        </w:rPr>
        <w:t>Professional accounting qualification such as CPA, ACCA, CMA, or equivalent.</w:t>
      </w:r>
    </w:p>
    <w:p w:rsidRPr="00F208A0" w:rsidR="00F208A0" w:rsidP="00237D7C" w:rsidRDefault="00F208A0" w14:paraId="4B2613F3" w14:textId="77777777">
      <w:pPr>
        <w:pStyle w:val="ListParagraph"/>
        <w:numPr>
          <w:ilvl w:val="0"/>
          <w:numId w:val="1"/>
        </w:numPr>
        <w:rPr>
          <w:rStyle w:val="normaltextrun"/>
          <w:rFonts w:cstheme="minorHAnsi"/>
          <w:bCs/>
        </w:rPr>
      </w:pPr>
      <w:r w:rsidRPr="00F208A0">
        <w:rPr>
          <w:rStyle w:val="normaltextrun"/>
          <w:rFonts w:cstheme="minorHAnsi"/>
          <w:bCs/>
        </w:rPr>
        <w:t>Direct experience managing USAID or other U.S. government-funded awards, including financial compliance and reporting.</w:t>
      </w:r>
    </w:p>
    <w:p w:rsidRPr="00F208A0" w:rsidR="00F208A0" w:rsidP="00237D7C" w:rsidRDefault="00F208A0" w14:paraId="0ED81E15" w14:textId="77777777">
      <w:pPr>
        <w:pStyle w:val="ListParagraph"/>
        <w:numPr>
          <w:ilvl w:val="0"/>
          <w:numId w:val="1"/>
        </w:numPr>
        <w:rPr>
          <w:rStyle w:val="normaltextrun"/>
          <w:rFonts w:cstheme="minorHAnsi"/>
          <w:bCs/>
        </w:rPr>
      </w:pPr>
      <w:r w:rsidRPr="00F208A0">
        <w:rPr>
          <w:rStyle w:val="normaltextrun"/>
          <w:rFonts w:cstheme="minorHAnsi"/>
          <w:bCs/>
        </w:rPr>
        <w:t>Experience with other institutional donors, including EU, UN agencies, Australian Government, and foundations.</w:t>
      </w:r>
    </w:p>
    <w:p w:rsidRPr="00F208A0" w:rsidR="00F208A0" w:rsidP="00237D7C" w:rsidRDefault="00F208A0" w14:paraId="1406C613" w14:textId="77777777">
      <w:pPr>
        <w:pStyle w:val="ListParagraph"/>
        <w:numPr>
          <w:ilvl w:val="0"/>
          <w:numId w:val="1"/>
        </w:numPr>
        <w:rPr>
          <w:rStyle w:val="normaltextrun"/>
          <w:rFonts w:cstheme="minorHAnsi"/>
          <w:bCs/>
        </w:rPr>
      </w:pPr>
      <w:r w:rsidRPr="00F208A0">
        <w:rPr>
          <w:rStyle w:val="normaltextrun"/>
          <w:rFonts w:cstheme="minorHAnsi"/>
          <w:bCs/>
        </w:rPr>
        <w:t>Experience conducting or managing grant compliance reviews, internal audits, external audits, and donor financial assessments.</w:t>
      </w:r>
    </w:p>
    <w:p w:rsidRPr="00F208A0" w:rsidR="00F208A0" w:rsidP="00237D7C" w:rsidRDefault="00F208A0" w14:paraId="62E99474" w14:textId="77777777">
      <w:pPr>
        <w:pStyle w:val="ListParagraph"/>
        <w:numPr>
          <w:ilvl w:val="0"/>
          <w:numId w:val="1"/>
        </w:numPr>
        <w:rPr>
          <w:rStyle w:val="normaltextrun"/>
          <w:rFonts w:cstheme="minorHAnsi"/>
          <w:bCs/>
        </w:rPr>
      </w:pPr>
      <w:r w:rsidRPr="00F208A0">
        <w:rPr>
          <w:rStyle w:val="normaltextrun"/>
          <w:rFonts w:cstheme="minorHAnsi"/>
          <w:bCs/>
        </w:rPr>
        <w:t>Experience developing and delivering financial management and grant compliance training to program and finance staff.</w:t>
      </w:r>
    </w:p>
    <w:p w:rsidRPr="00F208A0" w:rsidR="00F208A0" w:rsidP="00237D7C" w:rsidRDefault="00F208A0" w14:paraId="35F0FFE8" w14:textId="77777777">
      <w:pPr>
        <w:pStyle w:val="ListParagraph"/>
        <w:numPr>
          <w:ilvl w:val="0"/>
          <w:numId w:val="1"/>
        </w:numPr>
        <w:rPr>
          <w:rStyle w:val="normaltextrun"/>
          <w:rFonts w:cstheme="minorHAnsi"/>
          <w:bCs/>
        </w:rPr>
      </w:pPr>
      <w:r w:rsidRPr="00F208A0">
        <w:rPr>
          <w:rStyle w:val="normaltextrun"/>
          <w:rFonts w:cstheme="minorHAnsi"/>
          <w:bCs/>
        </w:rPr>
        <w:t>Experience working with an international NGO in Laos or Southeast Asia.</w:t>
      </w:r>
    </w:p>
    <w:p w:rsidRPr="00EC7033" w:rsidR="00EC7033" w:rsidP="00237D7C" w:rsidRDefault="00F208A0" w14:paraId="30ABAFE6" w14:textId="12086E0F">
      <w:pPr>
        <w:pStyle w:val="ListParagraph"/>
        <w:numPr>
          <w:ilvl w:val="0"/>
          <w:numId w:val="1"/>
        </w:numPr>
        <w:rPr>
          <w:rStyle w:val="normaltextrun"/>
          <w:rFonts w:cstheme="minorHAnsi"/>
          <w:bCs/>
        </w:rPr>
      </w:pPr>
      <w:r w:rsidRPr="00F208A0">
        <w:rPr>
          <w:rStyle w:val="normaltextrun"/>
          <w:rFonts w:cstheme="minorHAnsi"/>
          <w:bCs/>
        </w:rPr>
        <w:t>Knowledge of donor cost principles, indirect costs, budget modifications, financial reporting, and grant close-out requirements.</w:t>
      </w:r>
    </w:p>
    <w:sectPr w:rsidRPr="00EC7033" w:rsidR="00EC7033" w:rsidSect="00E95F31">
      <w:type w:val="continuous"/>
      <w:pgSz w:w="12240" w:h="15840" w:orient="portrait"/>
      <w:pgMar w:top="720" w:right="99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7D7C" w:rsidRDefault="00237D7C" w14:paraId="687C9469" w14:textId="77777777">
      <w:pPr>
        <w:spacing w:after="0" w:line="240" w:lineRule="auto"/>
      </w:pPr>
      <w:r>
        <w:separator/>
      </w:r>
    </w:p>
  </w:endnote>
  <w:endnote w:type="continuationSeparator" w:id="0">
    <w:p w:rsidR="00237D7C" w:rsidRDefault="00237D7C" w14:paraId="234539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279997"/>
      <w:docPartObj>
        <w:docPartGallery w:val="Page Numbers (Bottom of Page)"/>
        <w:docPartUnique/>
      </w:docPartObj>
    </w:sdtPr>
    <w:sdtEndPr>
      <w:rPr>
        <w:noProof/>
      </w:rPr>
    </w:sdtEndPr>
    <w:sdtContent>
      <w:p w:rsidR="00857C5E" w:rsidRDefault="00046490" w14:paraId="666CF1F4" w14:textId="186FF372">
        <w:pPr>
          <w:pStyle w:val="Footer"/>
          <w:jc w:val="right"/>
        </w:pPr>
        <w:r>
          <w:fldChar w:fldCharType="begin"/>
        </w:r>
        <w:r>
          <w:instrText xml:space="preserve"> PAGE   \* MERGEFORMAT </w:instrText>
        </w:r>
        <w:r>
          <w:fldChar w:fldCharType="separate"/>
        </w:r>
        <w:r w:rsidR="00A7592B">
          <w:rPr>
            <w:noProof/>
          </w:rPr>
          <w:t>2</w:t>
        </w:r>
        <w:r>
          <w:rPr>
            <w:noProof/>
          </w:rPr>
          <w:fldChar w:fldCharType="end"/>
        </w:r>
      </w:p>
    </w:sdtContent>
  </w:sdt>
  <w:p w:rsidR="00857C5E" w:rsidRDefault="00237D7C" w14:paraId="7C8AF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7D7C" w:rsidRDefault="00237D7C" w14:paraId="57F58DC2" w14:textId="77777777">
      <w:pPr>
        <w:spacing w:after="0" w:line="240" w:lineRule="auto"/>
      </w:pPr>
      <w:r>
        <w:separator/>
      </w:r>
    </w:p>
  </w:footnote>
  <w:footnote w:type="continuationSeparator" w:id="0">
    <w:p w:rsidR="00237D7C" w:rsidRDefault="00237D7C" w14:paraId="3FFB122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14652" w:rsidP="00614652" w:rsidRDefault="00614652" w14:paraId="7C16D537" w14:textId="3FB044BB">
    <w:pPr>
      <w:pStyle w:val="Header"/>
      <w:jc w:val="center"/>
      <w:rPr>
        <w:rFonts w:ascii="Arial" w:hAnsi="Arial" w:cs="Arial"/>
        <w:b/>
        <w:bCs/>
      </w:rPr>
    </w:pPr>
    <w:r>
      <w:rPr>
        <w:rFonts w:ascii="Arial" w:hAnsi="Arial" w:cs="Arial"/>
        <w:b/>
        <w:bCs/>
        <w:noProof/>
      </w:rPr>
      <w:drawing>
        <wp:inline distT="0" distB="0" distL="0" distR="0" wp14:anchorId="1C797F56" wp14:editId="56EBDB23">
          <wp:extent cx="1838325" cy="571500"/>
          <wp:effectExtent l="0" t="0" r="9525" b="0"/>
          <wp:docPr id="14" name="Picture 14" descr="W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rsidR="00614652" w:rsidRDefault="00614652" w14:paraId="67E298A6" w14:textId="330E1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94DDB"/>
    <w:multiLevelType w:val="hybridMultilevel"/>
    <w:tmpl w:val="05DC4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3D77748"/>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616B61"/>
    <w:multiLevelType w:val="multilevel"/>
    <w:tmpl w:val="8E14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593E50"/>
    <w:multiLevelType w:val="multilevel"/>
    <w:tmpl w:val="AFE4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AA78AF"/>
    <w:multiLevelType w:val="multilevel"/>
    <w:tmpl w:val="52F05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A67F8B"/>
    <w:multiLevelType w:val="multilevel"/>
    <w:tmpl w:val="7CD4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B95BE8"/>
    <w:multiLevelType w:val="multilevel"/>
    <w:tmpl w:val="2C18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4E02CE"/>
    <w:multiLevelType w:val="multilevel"/>
    <w:tmpl w:val="7382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4"/>
  </w:num>
  <w:num w:numId="5">
    <w:abstractNumId w:val="2"/>
  </w:num>
  <w:num w:numId="6">
    <w:abstractNumId w:val="5"/>
  </w:num>
  <w:num w:numId="7">
    <w:abstractNumId w:val="1"/>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490"/>
    <w:rsid w:val="00046490"/>
    <w:rsid w:val="000533A3"/>
    <w:rsid w:val="00057847"/>
    <w:rsid w:val="00091472"/>
    <w:rsid w:val="000B32BD"/>
    <w:rsid w:val="000D1D20"/>
    <w:rsid w:val="000D6DED"/>
    <w:rsid w:val="000F6EEC"/>
    <w:rsid w:val="00142F25"/>
    <w:rsid w:val="00167965"/>
    <w:rsid w:val="001773DC"/>
    <w:rsid w:val="00190870"/>
    <w:rsid w:val="001B08AD"/>
    <w:rsid w:val="001D2C32"/>
    <w:rsid w:val="00207F6D"/>
    <w:rsid w:val="002102A3"/>
    <w:rsid w:val="00211C8D"/>
    <w:rsid w:val="00211F15"/>
    <w:rsid w:val="00237D7C"/>
    <w:rsid w:val="002516E1"/>
    <w:rsid w:val="00282660"/>
    <w:rsid w:val="002A0D54"/>
    <w:rsid w:val="002F7188"/>
    <w:rsid w:val="00303481"/>
    <w:rsid w:val="0031760A"/>
    <w:rsid w:val="00327BB4"/>
    <w:rsid w:val="003D32D1"/>
    <w:rsid w:val="0040700E"/>
    <w:rsid w:val="00464D5A"/>
    <w:rsid w:val="00465A3B"/>
    <w:rsid w:val="00475F85"/>
    <w:rsid w:val="00482645"/>
    <w:rsid w:val="004A2ADC"/>
    <w:rsid w:val="004C2D8E"/>
    <w:rsid w:val="004D14C4"/>
    <w:rsid w:val="004D32E8"/>
    <w:rsid w:val="004D3BB0"/>
    <w:rsid w:val="0057535A"/>
    <w:rsid w:val="005B1313"/>
    <w:rsid w:val="00614652"/>
    <w:rsid w:val="00631417"/>
    <w:rsid w:val="00674065"/>
    <w:rsid w:val="006F7DA0"/>
    <w:rsid w:val="007134A5"/>
    <w:rsid w:val="00727BC8"/>
    <w:rsid w:val="00794B96"/>
    <w:rsid w:val="007A3746"/>
    <w:rsid w:val="007C654C"/>
    <w:rsid w:val="007F4FF3"/>
    <w:rsid w:val="007F6B68"/>
    <w:rsid w:val="00807D69"/>
    <w:rsid w:val="008246C2"/>
    <w:rsid w:val="00836EED"/>
    <w:rsid w:val="008B1192"/>
    <w:rsid w:val="008D42DC"/>
    <w:rsid w:val="0090209B"/>
    <w:rsid w:val="009617D2"/>
    <w:rsid w:val="009901B1"/>
    <w:rsid w:val="009A582C"/>
    <w:rsid w:val="009C5BD3"/>
    <w:rsid w:val="009D47B7"/>
    <w:rsid w:val="009E1049"/>
    <w:rsid w:val="009F524C"/>
    <w:rsid w:val="00A103CF"/>
    <w:rsid w:val="00A14F95"/>
    <w:rsid w:val="00A23BA4"/>
    <w:rsid w:val="00A26E29"/>
    <w:rsid w:val="00A4191E"/>
    <w:rsid w:val="00A460DD"/>
    <w:rsid w:val="00A73E1E"/>
    <w:rsid w:val="00A7528F"/>
    <w:rsid w:val="00A7592B"/>
    <w:rsid w:val="00A838BB"/>
    <w:rsid w:val="00A92F47"/>
    <w:rsid w:val="00A938C6"/>
    <w:rsid w:val="00AD00C2"/>
    <w:rsid w:val="00AD04F6"/>
    <w:rsid w:val="00AD0AAD"/>
    <w:rsid w:val="00AD625D"/>
    <w:rsid w:val="00AE3B24"/>
    <w:rsid w:val="00B57F57"/>
    <w:rsid w:val="00B63675"/>
    <w:rsid w:val="00B9132D"/>
    <w:rsid w:val="00BA4D61"/>
    <w:rsid w:val="00BB5350"/>
    <w:rsid w:val="00C33522"/>
    <w:rsid w:val="00C367D4"/>
    <w:rsid w:val="00C63DB0"/>
    <w:rsid w:val="00CC6743"/>
    <w:rsid w:val="00CE1C7B"/>
    <w:rsid w:val="00CF5CE9"/>
    <w:rsid w:val="00D076E3"/>
    <w:rsid w:val="00D24894"/>
    <w:rsid w:val="00D3352D"/>
    <w:rsid w:val="00D50F5E"/>
    <w:rsid w:val="00D632D0"/>
    <w:rsid w:val="00DA6008"/>
    <w:rsid w:val="00DC66A5"/>
    <w:rsid w:val="00DC6740"/>
    <w:rsid w:val="00DD02ED"/>
    <w:rsid w:val="00E0495B"/>
    <w:rsid w:val="00E2051B"/>
    <w:rsid w:val="00E55A69"/>
    <w:rsid w:val="00E744B8"/>
    <w:rsid w:val="00E95F31"/>
    <w:rsid w:val="00EB11C2"/>
    <w:rsid w:val="00EB2D6F"/>
    <w:rsid w:val="00EC7033"/>
    <w:rsid w:val="00ED0E4E"/>
    <w:rsid w:val="00ED2E5B"/>
    <w:rsid w:val="00F208A0"/>
    <w:rsid w:val="00FA66BE"/>
    <w:rsid w:val="00FB38B0"/>
    <w:rsid w:val="00FC1673"/>
    <w:rsid w:val="00FF3483"/>
    <w:rsid w:val="00FF5011"/>
    <w:rsid w:val="2F67BEC9"/>
    <w:rsid w:val="30F90B73"/>
    <w:rsid w:val="3D9B34B9"/>
    <w:rsid w:val="6844561B"/>
    <w:rsid w:val="7920AD9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35D6"/>
  <w15:chartTrackingRefBased/>
  <w15:docId w15:val="{90EF42DA-9B84-4B20-BB07-B6612E93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6490"/>
    <w:rPr>
      <w:rFonts w:asciiTheme="minorHAnsi" w:hAnsiTheme="minorHAnsi" w:cstheme="minorBidi"/>
      <w:sz w:val="22"/>
      <w:szCs w:val="22"/>
    </w:rPr>
  </w:style>
  <w:style w:type="paragraph" w:styleId="Heading3">
    <w:name w:val="heading 3"/>
    <w:basedOn w:val="Normal"/>
    <w:link w:val="Heading3Char"/>
    <w:uiPriority w:val="9"/>
    <w:qFormat/>
    <w:rsid w:val="00EC7033"/>
    <w:pPr>
      <w:spacing w:before="100" w:beforeAutospacing="1" w:after="100" w:afterAutospacing="1" w:line="240" w:lineRule="auto"/>
      <w:outlineLvl w:val="2"/>
    </w:pPr>
    <w:rPr>
      <w:rFonts w:ascii="Times New Roman" w:hAnsi="Times New Roman" w:eastAsia="Times New Roman" w:cs="Times New Roman"/>
      <w:b/>
      <w:bCs/>
      <w:sz w:val="27"/>
      <w:szCs w:val="27"/>
      <w:lang w:bidi="th-TH"/>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6490"/>
    <w:pPr>
      <w:ind w:left="720"/>
      <w:contextualSpacing/>
    </w:pPr>
  </w:style>
  <w:style w:type="paragraph" w:styleId="Header">
    <w:name w:val="header"/>
    <w:basedOn w:val="Normal"/>
    <w:link w:val="HeaderChar"/>
    <w:unhideWhenUsed/>
    <w:rsid w:val="00046490"/>
    <w:pPr>
      <w:tabs>
        <w:tab w:val="center" w:pos="4680"/>
        <w:tab w:val="right" w:pos="9360"/>
      </w:tabs>
      <w:spacing w:after="0" w:line="240" w:lineRule="auto"/>
    </w:pPr>
    <w:rPr>
      <w:rFonts w:cs="Times New Roman" w:eastAsiaTheme="minorEastAsia"/>
    </w:rPr>
  </w:style>
  <w:style w:type="character" w:styleId="HeaderChar" w:customStyle="1">
    <w:name w:val="Header Char"/>
    <w:basedOn w:val="DefaultParagraphFont"/>
    <w:link w:val="Header"/>
    <w:uiPriority w:val="99"/>
    <w:rsid w:val="00046490"/>
    <w:rPr>
      <w:rFonts w:asciiTheme="minorHAnsi" w:hAnsiTheme="minorHAnsi" w:eastAsiaTheme="minorEastAsia"/>
      <w:sz w:val="22"/>
      <w:szCs w:val="22"/>
    </w:rPr>
  </w:style>
  <w:style w:type="paragraph" w:styleId="Footer">
    <w:name w:val="footer"/>
    <w:basedOn w:val="Normal"/>
    <w:link w:val="FooterChar"/>
    <w:uiPriority w:val="99"/>
    <w:unhideWhenUsed/>
    <w:rsid w:val="000464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6490"/>
    <w:rPr>
      <w:rFonts w:asciiTheme="minorHAnsi" w:hAnsiTheme="minorHAnsi" w:cstheme="minorBidi"/>
      <w:sz w:val="22"/>
      <w:szCs w:val="22"/>
    </w:rPr>
  </w:style>
  <w:style w:type="character" w:styleId="PlaceholderText">
    <w:name w:val="Placeholder Text"/>
    <w:basedOn w:val="DefaultParagraphFont"/>
    <w:uiPriority w:val="99"/>
    <w:semiHidden/>
    <w:rsid w:val="00E0495B"/>
    <w:rPr>
      <w:color w:val="808080"/>
    </w:rPr>
  </w:style>
  <w:style w:type="character" w:styleId="Emphasis">
    <w:name w:val="Emphasis"/>
    <w:basedOn w:val="DefaultParagraphFont"/>
    <w:qFormat/>
    <w:rsid w:val="00807D69"/>
    <w:rPr>
      <w:i/>
      <w:iCs/>
    </w:rPr>
  </w:style>
  <w:style w:type="paragraph" w:styleId="Heading1A" w:customStyle="1">
    <w:name w:val="Heading 1 A"/>
    <w:next w:val="Normal"/>
    <w:rsid w:val="0090209B"/>
    <w:pPr>
      <w:keepNext/>
      <w:spacing w:after="0" w:line="240" w:lineRule="auto"/>
      <w:jc w:val="center"/>
      <w:outlineLvl w:val="0"/>
    </w:pPr>
    <w:rPr>
      <w:rFonts w:ascii="Arial" w:hAnsi="Arial" w:eastAsia="ヒラギノ角ゴ Pro W3"/>
      <w:b/>
      <w:color w:val="000000"/>
      <w:sz w:val="28"/>
      <w:szCs w:val="20"/>
    </w:rPr>
  </w:style>
  <w:style w:type="character" w:styleId="normaltextrun" w:customStyle="1">
    <w:name w:val="normaltextrun"/>
    <w:basedOn w:val="DefaultParagraphFont"/>
    <w:rsid w:val="00091472"/>
  </w:style>
  <w:style w:type="character" w:styleId="spellingerror" w:customStyle="1">
    <w:name w:val="spellingerror"/>
    <w:basedOn w:val="DefaultParagraphFont"/>
    <w:rsid w:val="00091472"/>
  </w:style>
  <w:style w:type="paragraph" w:styleId="paragraph" w:customStyle="1">
    <w:name w:val="paragraph"/>
    <w:basedOn w:val="Normal"/>
    <w:rsid w:val="000914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091472"/>
  </w:style>
  <w:style w:type="character" w:styleId="contextualspellingandgrammarerror" w:customStyle="1">
    <w:name w:val="contextualspellingandgrammarerror"/>
    <w:basedOn w:val="DefaultParagraphFont"/>
    <w:rsid w:val="00091472"/>
  </w:style>
  <w:style w:type="paragraph" w:styleId="BalloonText">
    <w:name w:val="Balloon Text"/>
    <w:basedOn w:val="Normal"/>
    <w:link w:val="BalloonTextChar"/>
    <w:uiPriority w:val="99"/>
    <w:semiHidden/>
    <w:unhideWhenUsed/>
    <w:rsid w:val="004D32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D32E8"/>
    <w:rPr>
      <w:rFonts w:ascii="Segoe UI" w:hAnsi="Segoe UI" w:cs="Segoe UI"/>
      <w:sz w:val="18"/>
      <w:szCs w:val="18"/>
    </w:rPr>
  </w:style>
  <w:style w:type="character" w:styleId="Strong">
    <w:name w:val="Strong"/>
    <w:basedOn w:val="DefaultParagraphFont"/>
    <w:uiPriority w:val="22"/>
    <w:qFormat/>
    <w:rsid w:val="00EC7033"/>
    <w:rPr>
      <w:b/>
      <w:bCs/>
    </w:rPr>
  </w:style>
  <w:style w:type="character" w:styleId="Heading3Char" w:customStyle="1">
    <w:name w:val="Heading 3 Char"/>
    <w:basedOn w:val="DefaultParagraphFont"/>
    <w:link w:val="Heading3"/>
    <w:uiPriority w:val="9"/>
    <w:rsid w:val="00EC7033"/>
    <w:rPr>
      <w:rFonts w:eastAsia="Times New Roman"/>
      <w:b/>
      <w:bCs/>
      <w:sz w:val="27"/>
      <w:szCs w:val="27"/>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7049">
      <w:bodyDiv w:val="1"/>
      <w:marLeft w:val="0"/>
      <w:marRight w:val="0"/>
      <w:marTop w:val="0"/>
      <w:marBottom w:val="0"/>
      <w:divBdr>
        <w:top w:val="none" w:sz="0" w:space="0" w:color="auto"/>
        <w:left w:val="none" w:sz="0" w:space="0" w:color="auto"/>
        <w:bottom w:val="none" w:sz="0" w:space="0" w:color="auto"/>
        <w:right w:val="none" w:sz="0" w:space="0" w:color="auto"/>
      </w:divBdr>
    </w:div>
    <w:div w:id="733092110">
      <w:bodyDiv w:val="1"/>
      <w:marLeft w:val="0"/>
      <w:marRight w:val="0"/>
      <w:marTop w:val="0"/>
      <w:marBottom w:val="0"/>
      <w:divBdr>
        <w:top w:val="none" w:sz="0" w:space="0" w:color="auto"/>
        <w:left w:val="none" w:sz="0" w:space="0" w:color="auto"/>
        <w:bottom w:val="none" w:sz="0" w:space="0" w:color="auto"/>
        <w:right w:val="none" w:sz="0" w:space="0" w:color="auto"/>
      </w:divBdr>
      <w:divsChild>
        <w:div w:id="334109082">
          <w:marLeft w:val="0"/>
          <w:marRight w:val="0"/>
          <w:marTop w:val="0"/>
          <w:marBottom w:val="0"/>
          <w:divBdr>
            <w:top w:val="none" w:sz="0" w:space="0" w:color="auto"/>
            <w:left w:val="none" w:sz="0" w:space="0" w:color="auto"/>
            <w:bottom w:val="none" w:sz="0" w:space="0" w:color="auto"/>
            <w:right w:val="none" w:sz="0" w:space="0" w:color="auto"/>
          </w:divBdr>
          <w:divsChild>
            <w:div w:id="1793206393">
              <w:marLeft w:val="0"/>
              <w:marRight w:val="0"/>
              <w:marTop w:val="0"/>
              <w:marBottom w:val="0"/>
              <w:divBdr>
                <w:top w:val="none" w:sz="0" w:space="0" w:color="auto"/>
                <w:left w:val="none" w:sz="0" w:space="0" w:color="auto"/>
                <w:bottom w:val="none" w:sz="0" w:space="0" w:color="auto"/>
                <w:right w:val="none" w:sz="0" w:space="0" w:color="auto"/>
              </w:divBdr>
            </w:div>
            <w:div w:id="42292780">
              <w:marLeft w:val="0"/>
              <w:marRight w:val="0"/>
              <w:marTop w:val="0"/>
              <w:marBottom w:val="0"/>
              <w:divBdr>
                <w:top w:val="none" w:sz="0" w:space="0" w:color="auto"/>
                <w:left w:val="none" w:sz="0" w:space="0" w:color="auto"/>
                <w:bottom w:val="none" w:sz="0" w:space="0" w:color="auto"/>
                <w:right w:val="none" w:sz="0" w:space="0" w:color="auto"/>
              </w:divBdr>
            </w:div>
            <w:div w:id="2009283699">
              <w:marLeft w:val="0"/>
              <w:marRight w:val="0"/>
              <w:marTop w:val="0"/>
              <w:marBottom w:val="0"/>
              <w:divBdr>
                <w:top w:val="none" w:sz="0" w:space="0" w:color="auto"/>
                <w:left w:val="none" w:sz="0" w:space="0" w:color="auto"/>
                <w:bottom w:val="none" w:sz="0" w:space="0" w:color="auto"/>
                <w:right w:val="none" w:sz="0" w:space="0" w:color="auto"/>
              </w:divBdr>
            </w:div>
          </w:divsChild>
        </w:div>
        <w:div w:id="915018133">
          <w:marLeft w:val="0"/>
          <w:marRight w:val="0"/>
          <w:marTop w:val="0"/>
          <w:marBottom w:val="0"/>
          <w:divBdr>
            <w:top w:val="none" w:sz="0" w:space="0" w:color="auto"/>
            <w:left w:val="none" w:sz="0" w:space="0" w:color="auto"/>
            <w:bottom w:val="none" w:sz="0" w:space="0" w:color="auto"/>
            <w:right w:val="none" w:sz="0" w:space="0" w:color="auto"/>
          </w:divBdr>
          <w:divsChild>
            <w:div w:id="1637758126">
              <w:marLeft w:val="0"/>
              <w:marRight w:val="0"/>
              <w:marTop w:val="0"/>
              <w:marBottom w:val="0"/>
              <w:divBdr>
                <w:top w:val="none" w:sz="0" w:space="0" w:color="auto"/>
                <w:left w:val="none" w:sz="0" w:space="0" w:color="auto"/>
                <w:bottom w:val="none" w:sz="0" w:space="0" w:color="auto"/>
                <w:right w:val="none" w:sz="0" w:space="0" w:color="auto"/>
              </w:divBdr>
            </w:div>
            <w:div w:id="859733266">
              <w:marLeft w:val="0"/>
              <w:marRight w:val="0"/>
              <w:marTop w:val="0"/>
              <w:marBottom w:val="0"/>
              <w:divBdr>
                <w:top w:val="none" w:sz="0" w:space="0" w:color="auto"/>
                <w:left w:val="none" w:sz="0" w:space="0" w:color="auto"/>
                <w:bottom w:val="none" w:sz="0" w:space="0" w:color="auto"/>
                <w:right w:val="none" w:sz="0" w:space="0" w:color="auto"/>
              </w:divBdr>
            </w:div>
            <w:div w:id="1555121312">
              <w:marLeft w:val="0"/>
              <w:marRight w:val="0"/>
              <w:marTop w:val="0"/>
              <w:marBottom w:val="0"/>
              <w:divBdr>
                <w:top w:val="none" w:sz="0" w:space="0" w:color="auto"/>
                <w:left w:val="none" w:sz="0" w:space="0" w:color="auto"/>
                <w:bottom w:val="none" w:sz="0" w:space="0" w:color="auto"/>
                <w:right w:val="none" w:sz="0" w:space="0" w:color="auto"/>
              </w:divBdr>
            </w:div>
            <w:div w:id="2107383655">
              <w:marLeft w:val="0"/>
              <w:marRight w:val="0"/>
              <w:marTop w:val="0"/>
              <w:marBottom w:val="0"/>
              <w:divBdr>
                <w:top w:val="none" w:sz="0" w:space="0" w:color="auto"/>
                <w:left w:val="none" w:sz="0" w:space="0" w:color="auto"/>
                <w:bottom w:val="none" w:sz="0" w:space="0" w:color="auto"/>
                <w:right w:val="none" w:sz="0" w:space="0" w:color="auto"/>
              </w:divBdr>
            </w:div>
            <w:div w:id="316693372">
              <w:marLeft w:val="0"/>
              <w:marRight w:val="0"/>
              <w:marTop w:val="0"/>
              <w:marBottom w:val="0"/>
              <w:divBdr>
                <w:top w:val="none" w:sz="0" w:space="0" w:color="auto"/>
                <w:left w:val="none" w:sz="0" w:space="0" w:color="auto"/>
                <w:bottom w:val="none" w:sz="0" w:space="0" w:color="auto"/>
                <w:right w:val="none" w:sz="0" w:space="0" w:color="auto"/>
              </w:divBdr>
            </w:div>
          </w:divsChild>
        </w:div>
        <w:div w:id="108398975">
          <w:marLeft w:val="0"/>
          <w:marRight w:val="0"/>
          <w:marTop w:val="0"/>
          <w:marBottom w:val="0"/>
          <w:divBdr>
            <w:top w:val="none" w:sz="0" w:space="0" w:color="auto"/>
            <w:left w:val="none" w:sz="0" w:space="0" w:color="auto"/>
            <w:bottom w:val="none" w:sz="0" w:space="0" w:color="auto"/>
            <w:right w:val="none" w:sz="0" w:space="0" w:color="auto"/>
          </w:divBdr>
          <w:divsChild>
            <w:div w:id="1909224896">
              <w:marLeft w:val="0"/>
              <w:marRight w:val="0"/>
              <w:marTop w:val="0"/>
              <w:marBottom w:val="0"/>
              <w:divBdr>
                <w:top w:val="none" w:sz="0" w:space="0" w:color="auto"/>
                <w:left w:val="none" w:sz="0" w:space="0" w:color="auto"/>
                <w:bottom w:val="none" w:sz="0" w:space="0" w:color="auto"/>
                <w:right w:val="none" w:sz="0" w:space="0" w:color="auto"/>
              </w:divBdr>
            </w:div>
            <w:div w:id="1540127774">
              <w:marLeft w:val="0"/>
              <w:marRight w:val="0"/>
              <w:marTop w:val="0"/>
              <w:marBottom w:val="0"/>
              <w:divBdr>
                <w:top w:val="none" w:sz="0" w:space="0" w:color="auto"/>
                <w:left w:val="none" w:sz="0" w:space="0" w:color="auto"/>
                <w:bottom w:val="none" w:sz="0" w:space="0" w:color="auto"/>
                <w:right w:val="none" w:sz="0" w:space="0" w:color="auto"/>
              </w:divBdr>
            </w:div>
            <w:div w:id="735474845">
              <w:marLeft w:val="0"/>
              <w:marRight w:val="0"/>
              <w:marTop w:val="0"/>
              <w:marBottom w:val="0"/>
              <w:divBdr>
                <w:top w:val="none" w:sz="0" w:space="0" w:color="auto"/>
                <w:left w:val="none" w:sz="0" w:space="0" w:color="auto"/>
                <w:bottom w:val="none" w:sz="0" w:space="0" w:color="auto"/>
                <w:right w:val="none" w:sz="0" w:space="0" w:color="auto"/>
              </w:divBdr>
            </w:div>
            <w:div w:id="486938226">
              <w:marLeft w:val="0"/>
              <w:marRight w:val="0"/>
              <w:marTop w:val="0"/>
              <w:marBottom w:val="0"/>
              <w:divBdr>
                <w:top w:val="none" w:sz="0" w:space="0" w:color="auto"/>
                <w:left w:val="none" w:sz="0" w:space="0" w:color="auto"/>
                <w:bottom w:val="none" w:sz="0" w:space="0" w:color="auto"/>
                <w:right w:val="none" w:sz="0" w:space="0" w:color="auto"/>
              </w:divBdr>
            </w:div>
            <w:div w:id="787088901">
              <w:marLeft w:val="0"/>
              <w:marRight w:val="0"/>
              <w:marTop w:val="0"/>
              <w:marBottom w:val="0"/>
              <w:divBdr>
                <w:top w:val="none" w:sz="0" w:space="0" w:color="auto"/>
                <w:left w:val="none" w:sz="0" w:space="0" w:color="auto"/>
                <w:bottom w:val="none" w:sz="0" w:space="0" w:color="auto"/>
                <w:right w:val="none" w:sz="0" w:space="0" w:color="auto"/>
              </w:divBdr>
            </w:div>
          </w:divsChild>
        </w:div>
        <w:div w:id="2010020900">
          <w:marLeft w:val="0"/>
          <w:marRight w:val="0"/>
          <w:marTop w:val="0"/>
          <w:marBottom w:val="0"/>
          <w:divBdr>
            <w:top w:val="none" w:sz="0" w:space="0" w:color="auto"/>
            <w:left w:val="none" w:sz="0" w:space="0" w:color="auto"/>
            <w:bottom w:val="none" w:sz="0" w:space="0" w:color="auto"/>
            <w:right w:val="none" w:sz="0" w:space="0" w:color="auto"/>
          </w:divBdr>
          <w:divsChild>
            <w:div w:id="60637114">
              <w:marLeft w:val="0"/>
              <w:marRight w:val="0"/>
              <w:marTop w:val="0"/>
              <w:marBottom w:val="0"/>
              <w:divBdr>
                <w:top w:val="none" w:sz="0" w:space="0" w:color="auto"/>
                <w:left w:val="none" w:sz="0" w:space="0" w:color="auto"/>
                <w:bottom w:val="none" w:sz="0" w:space="0" w:color="auto"/>
                <w:right w:val="none" w:sz="0" w:space="0" w:color="auto"/>
              </w:divBdr>
            </w:div>
            <w:div w:id="316571197">
              <w:marLeft w:val="0"/>
              <w:marRight w:val="0"/>
              <w:marTop w:val="0"/>
              <w:marBottom w:val="0"/>
              <w:divBdr>
                <w:top w:val="none" w:sz="0" w:space="0" w:color="auto"/>
                <w:left w:val="none" w:sz="0" w:space="0" w:color="auto"/>
                <w:bottom w:val="none" w:sz="0" w:space="0" w:color="auto"/>
                <w:right w:val="none" w:sz="0" w:space="0" w:color="auto"/>
              </w:divBdr>
            </w:div>
            <w:div w:id="1564869856">
              <w:marLeft w:val="0"/>
              <w:marRight w:val="0"/>
              <w:marTop w:val="0"/>
              <w:marBottom w:val="0"/>
              <w:divBdr>
                <w:top w:val="none" w:sz="0" w:space="0" w:color="auto"/>
                <w:left w:val="none" w:sz="0" w:space="0" w:color="auto"/>
                <w:bottom w:val="none" w:sz="0" w:space="0" w:color="auto"/>
                <w:right w:val="none" w:sz="0" w:space="0" w:color="auto"/>
              </w:divBdr>
            </w:div>
            <w:div w:id="13552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5974">
      <w:bodyDiv w:val="1"/>
      <w:marLeft w:val="0"/>
      <w:marRight w:val="0"/>
      <w:marTop w:val="0"/>
      <w:marBottom w:val="0"/>
      <w:divBdr>
        <w:top w:val="none" w:sz="0" w:space="0" w:color="auto"/>
        <w:left w:val="none" w:sz="0" w:space="0" w:color="auto"/>
        <w:bottom w:val="none" w:sz="0" w:space="0" w:color="auto"/>
        <w:right w:val="none" w:sz="0" w:space="0" w:color="auto"/>
      </w:divBdr>
      <w:divsChild>
        <w:div w:id="1458530653">
          <w:marLeft w:val="0"/>
          <w:marRight w:val="0"/>
          <w:marTop w:val="0"/>
          <w:marBottom w:val="0"/>
          <w:divBdr>
            <w:top w:val="none" w:sz="0" w:space="0" w:color="auto"/>
            <w:left w:val="none" w:sz="0" w:space="0" w:color="auto"/>
            <w:bottom w:val="none" w:sz="0" w:space="0" w:color="auto"/>
            <w:right w:val="none" w:sz="0" w:space="0" w:color="auto"/>
          </w:divBdr>
          <w:divsChild>
            <w:div w:id="1912809573">
              <w:marLeft w:val="0"/>
              <w:marRight w:val="0"/>
              <w:marTop w:val="0"/>
              <w:marBottom w:val="0"/>
              <w:divBdr>
                <w:top w:val="none" w:sz="0" w:space="0" w:color="auto"/>
                <w:left w:val="none" w:sz="0" w:space="0" w:color="auto"/>
                <w:bottom w:val="none" w:sz="0" w:space="0" w:color="auto"/>
                <w:right w:val="none" w:sz="0" w:space="0" w:color="auto"/>
              </w:divBdr>
            </w:div>
            <w:div w:id="17736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03075">
      <w:bodyDiv w:val="1"/>
      <w:marLeft w:val="0"/>
      <w:marRight w:val="0"/>
      <w:marTop w:val="0"/>
      <w:marBottom w:val="0"/>
      <w:divBdr>
        <w:top w:val="none" w:sz="0" w:space="0" w:color="auto"/>
        <w:left w:val="none" w:sz="0" w:space="0" w:color="auto"/>
        <w:bottom w:val="none" w:sz="0" w:space="0" w:color="auto"/>
        <w:right w:val="none" w:sz="0" w:space="0" w:color="auto"/>
      </w:divBdr>
    </w:div>
    <w:div w:id="1201821771">
      <w:bodyDiv w:val="1"/>
      <w:marLeft w:val="0"/>
      <w:marRight w:val="0"/>
      <w:marTop w:val="0"/>
      <w:marBottom w:val="0"/>
      <w:divBdr>
        <w:top w:val="none" w:sz="0" w:space="0" w:color="auto"/>
        <w:left w:val="none" w:sz="0" w:space="0" w:color="auto"/>
        <w:bottom w:val="none" w:sz="0" w:space="0" w:color="auto"/>
        <w:right w:val="none" w:sz="0" w:space="0" w:color="auto"/>
      </w:divBdr>
    </w:div>
    <w:div w:id="1357465717">
      <w:bodyDiv w:val="1"/>
      <w:marLeft w:val="0"/>
      <w:marRight w:val="0"/>
      <w:marTop w:val="0"/>
      <w:marBottom w:val="0"/>
      <w:divBdr>
        <w:top w:val="none" w:sz="0" w:space="0" w:color="auto"/>
        <w:left w:val="none" w:sz="0" w:space="0" w:color="auto"/>
        <w:bottom w:val="none" w:sz="0" w:space="0" w:color="auto"/>
        <w:right w:val="none" w:sz="0" w:space="0" w:color="auto"/>
      </w:divBdr>
      <w:divsChild>
        <w:div w:id="594561666">
          <w:marLeft w:val="0"/>
          <w:marRight w:val="0"/>
          <w:marTop w:val="0"/>
          <w:marBottom w:val="0"/>
          <w:divBdr>
            <w:top w:val="none" w:sz="0" w:space="0" w:color="auto"/>
            <w:left w:val="none" w:sz="0" w:space="0" w:color="auto"/>
            <w:bottom w:val="none" w:sz="0" w:space="0" w:color="auto"/>
            <w:right w:val="none" w:sz="0" w:space="0" w:color="auto"/>
          </w:divBdr>
          <w:divsChild>
            <w:div w:id="490414521">
              <w:marLeft w:val="0"/>
              <w:marRight w:val="0"/>
              <w:marTop w:val="0"/>
              <w:marBottom w:val="0"/>
              <w:divBdr>
                <w:top w:val="none" w:sz="0" w:space="0" w:color="auto"/>
                <w:left w:val="none" w:sz="0" w:space="0" w:color="auto"/>
                <w:bottom w:val="none" w:sz="0" w:space="0" w:color="auto"/>
                <w:right w:val="none" w:sz="0" w:space="0" w:color="auto"/>
              </w:divBdr>
            </w:div>
            <w:div w:id="1624844104">
              <w:marLeft w:val="0"/>
              <w:marRight w:val="0"/>
              <w:marTop w:val="0"/>
              <w:marBottom w:val="0"/>
              <w:divBdr>
                <w:top w:val="none" w:sz="0" w:space="0" w:color="auto"/>
                <w:left w:val="none" w:sz="0" w:space="0" w:color="auto"/>
                <w:bottom w:val="none" w:sz="0" w:space="0" w:color="auto"/>
                <w:right w:val="none" w:sz="0" w:space="0" w:color="auto"/>
              </w:divBdr>
            </w:div>
            <w:div w:id="951593524">
              <w:marLeft w:val="0"/>
              <w:marRight w:val="0"/>
              <w:marTop w:val="0"/>
              <w:marBottom w:val="0"/>
              <w:divBdr>
                <w:top w:val="none" w:sz="0" w:space="0" w:color="auto"/>
                <w:left w:val="none" w:sz="0" w:space="0" w:color="auto"/>
                <w:bottom w:val="none" w:sz="0" w:space="0" w:color="auto"/>
                <w:right w:val="none" w:sz="0" w:space="0" w:color="auto"/>
              </w:divBdr>
            </w:div>
            <w:div w:id="1649279888">
              <w:marLeft w:val="0"/>
              <w:marRight w:val="0"/>
              <w:marTop w:val="0"/>
              <w:marBottom w:val="0"/>
              <w:divBdr>
                <w:top w:val="none" w:sz="0" w:space="0" w:color="auto"/>
                <w:left w:val="none" w:sz="0" w:space="0" w:color="auto"/>
                <w:bottom w:val="none" w:sz="0" w:space="0" w:color="auto"/>
                <w:right w:val="none" w:sz="0" w:space="0" w:color="auto"/>
              </w:divBdr>
            </w:div>
          </w:divsChild>
        </w:div>
        <w:div w:id="970784992">
          <w:marLeft w:val="0"/>
          <w:marRight w:val="0"/>
          <w:marTop w:val="0"/>
          <w:marBottom w:val="0"/>
          <w:divBdr>
            <w:top w:val="none" w:sz="0" w:space="0" w:color="auto"/>
            <w:left w:val="none" w:sz="0" w:space="0" w:color="auto"/>
            <w:bottom w:val="none" w:sz="0" w:space="0" w:color="auto"/>
            <w:right w:val="none" w:sz="0" w:space="0" w:color="auto"/>
          </w:divBdr>
          <w:divsChild>
            <w:div w:id="1315599878">
              <w:marLeft w:val="0"/>
              <w:marRight w:val="0"/>
              <w:marTop w:val="0"/>
              <w:marBottom w:val="0"/>
              <w:divBdr>
                <w:top w:val="none" w:sz="0" w:space="0" w:color="auto"/>
                <w:left w:val="none" w:sz="0" w:space="0" w:color="auto"/>
                <w:bottom w:val="none" w:sz="0" w:space="0" w:color="auto"/>
                <w:right w:val="none" w:sz="0" w:space="0" w:color="auto"/>
              </w:divBdr>
            </w:div>
            <w:div w:id="1220165334">
              <w:marLeft w:val="0"/>
              <w:marRight w:val="0"/>
              <w:marTop w:val="0"/>
              <w:marBottom w:val="0"/>
              <w:divBdr>
                <w:top w:val="none" w:sz="0" w:space="0" w:color="auto"/>
                <w:left w:val="none" w:sz="0" w:space="0" w:color="auto"/>
                <w:bottom w:val="none" w:sz="0" w:space="0" w:color="auto"/>
                <w:right w:val="none" w:sz="0" w:space="0" w:color="auto"/>
              </w:divBdr>
            </w:div>
            <w:div w:id="1170756268">
              <w:marLeft w:val="0"/>
              <w:marRight w:val="0"/>
              <w:marTop w:val="0"/>
              <w:marBottom w:val="0"/>
              <w:divBdr>
                <w:top w:val="none" w:sz="0" w:space="0" w:color="auto"/>
                <w:left w:val="none" w:sz="0" w:space="0" w:color="auto"/>
                <w:bottom w:val="none" w:sz="0" w:space="0" w:color="auto"/>
                <w:right w:val="none" w:sz="0" w:space="0" w:color="auto"/>
              </w:divBdr>
            </w:div>
            <w:div w:id="289556015">
              <w:marLeft w:val="0"/>
              <w:marRight w:val="0"/>
              <w:marTop w:val="0"/>
              <w:marBottom w:val="0"/>
              <w:divBdr>
                <w:top w:val="none" w:sz="0" w:space="0" w:color="auto"/>
                <w:left w:val="none" w:sz="0" w:space="0" w:color="auto"/>
                <w:bottom w:val="none" w:sz="0" w:space="0" w:color="auto"/>
                <w:right w:val="none" w:sz="0" w:space="0" w:color="auto"/>
              </w:divBdr>
            </w:div>
            <w:div w:id="1230723597">
              <w:marLeft w:val="0"/>
              <w:marRight w:val="0"/>
              <w:marTop w:val="0"/>
              <w:marBottom w:val="0"/>
              <w:divBdr>
                <w:top w:val="none" w:sz="0" w:space="0" w:color="auto"/>
                <w:left w:val="none" w:sz="0" w:space="0" w:color="auto"/>
                <w:bottom w:val="none" w:sz="0" w:space="0" w:color="auto"/>
                <w:right w:val="none" w:sz="0" w:space="0" w:color="auto"/>
              </w:divBdr>
            </w:div>
          </w:divsChild>
        </w:div>
        <w:div w:id="204413802">
          <w:marLeft w:val="0"/>
          <w:marRight w:val="0"/>
          <w:marTop w:val="0"/>
          <w:marBottom w:val="0"/>
          <w:divBdr>
            <w:top w:val="none" w:sz="0" w:space="0" w:color="auto"/>
            <w:left w:val="none" w:sz="0" w:space="0" w:color="auto"/>
            <w:bottom w:val="none" w:sz="0" w:space="0" w:color="auto"/>
            <w:right w:val="none" w:sz="0" w:space="0" w:color="auto"/>
          </w:divBdr>
          <w:divsChild>
            <w:div w:id="950748728">
              <w:marLeft w:val="0"/>
              <w:marRight w:val="0"/>
              <w:marTop w:val="0"/>
              <w:marBottom w:val="0"/>
              <w:divBdr>
                <w:top w:val="none" w:sz="0" w:space="0" w:color="auto"/>
                <w:left w:val="none" w:sz="0" w:space="0" w:color="auto"/>
                <w:bottom w:val="none" w:sz="0" w:space="0" w:color="auto"/>
                <w:right w:val="none" w:sz="0" w:space="0" w:color="auto"/>
              </w:divBdr>
            </w:div>
            <w:div w:id="838814068">
              <w:marLeft w:val="0"/>
              <w:marRight w:val="0"/>
              <w:marTop w:val="0"/>
              <w:marBottom w:val="0"/>
              <w:divBdr>
                <w:top w:val="none" w:sz="0" w:space="0" w:color="auto"/>
                <w:left w:val="none" w:sz="0" w:space="0" w:color="auto"/>
                <w:bottom w:val="none" w:sz="0" w:space="0" w:color="auto"/>
                <w:right w:val="none" w:sz="0" w:space="0" w:color="auto"/>
              </w:divBdr>
            </w:div>
            <w:div w:id="1457408230">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79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947329">
      <w:bodyDiv w:val="1"/>
      <w:marLeft w:val="0"/>
      <w:marRight w:val="0"/>
      <w:marTop w:val="0"/>
      <w:marBottom w:val="0"/>
      <w:divBdr>
        <w:top w:val="none" w:sz="0" w:space="0" w:color="auto"/>
        <w:left w:val="none" w:sz="0" w:space="0" w:color="auto"/>
        <w:bottom w:val="none" w:sz="0" w:space="0" w:color="auto"/>
        <w:right w:val="none" w:sz="0" w:space="0" w:color="auto"/>
      </w:divBdr>
    </w:div>
    <w:div w:id="202620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D07245181A04A901F58ADFECE6727" ma:contentTypeVersion="15" ma:contentTypeDescription="Create a new document." ma:contentTypeScope="" ma:versionID="f37feafb5457f9ecec5a78bd879850c1">
  <xsd:schema xmlns:xsd="http://www.w3.org/2001/XMLSchema" xmlns:xs="http://www.w3.org/2001/XMLSchema" xmlns:p="http://schemas.microsoft.com/office/2006/metadata/properties" xmlns:ns1="http://schemas.microsoft.com/sharepoint/v3" xmlns:ns3="d474ffb0-4b34-4a43-bd17-39affb7ad80b" xmlns:ns4="ea352959-f7ff-4b81-bc69-81c3251cffdc" targetNamespace="http://schemas.microsoft.com/office/2006/metadata/properties" ma:root="true" ma:fieldsID="6302164e53c82c276ed3bcfc0850e6d2" ns1:_="" ns3:_="" ns4:_="">
    <xsd:import namespace="http://schemas.microsoft.com/sharepoint/v3"/>
    <xsd:import namespace="d474ffb0-4b34-4a43-bd17-39affb7ad80b"/>
    <xsd:import namespace="ea352959-f7ff-4b81-bc69-81c3251cff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4ffb0-4b34-4a43-bd17-39affb7ad8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2959-f7ff-4b81-bc69-81c3251cffd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3FB5-82C1-4B40-9C60-D411CA0B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74ffb0-4b34-4a43-bd17-39affb7ad80b"/>
    <ds:schemaRef ds:uri="ea352959-f7ff-4b81-bc69-81c3251c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4CD36-58AD-4614-BA95-7EED90512D16}">
  <ds:schemaRefs>
    <ds:schemaRef ds:uri="http://schemas.openxmlformats.org/officeDocument/2006/bibliography"/>
  </ds:schemaRefs>
</ds:datastoreItem>
</file>

<file path=customXml/itemProps3.xml><?xml version="1.0" encoding="utf-8"?>
<ds:datastoreItem xmlns:ds="http://schemas.openxmlformats.org/officeDocument/2006/customXml" ds:itemID="{CB7BE040-F9FD-4602-8450-CA250B3260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8696E09-D371-4256-A2A3-004A71017E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CRISTA Ministries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Flanders</dc:creator>
  <keywords/>
  <dc:description/>
  <lastModifiedBy>Joshua Pascua</lastModifiedBy>
  <revision>18</revision>
  <lastPrinted>2020-12-01T09:58:00.0000000Z</lastPrinted>
  <dcterms:created xsi:type="dcterms:W3CDTF">2026-08-28T04:25:00.0000000Z</dcterms:created>
  <dcterms:modified xsi:type="dcterms:W3CDTF">2026-08-28T09:06:24.6388877Z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0x010100F94D07245181A04A901F58ADFECE6727</vt:lpwstr>
  </property>
</Properties>
</file>