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47F0" w14:textId="5FC537E5" w:rsidR="00AC335C" w:rsidRPr="00645EF3" w:rsidRDefault="00AF19A3" w:rsidP="006B5480">
      <w:pPr>
        <w:spacing w:after="0" w:line="240" w:lineRule="auto"/>
        <w:jc w:val="both"/>
        <w:rPr>
          <w:rFonts w:ascii="Lato" w:hAnsi="Lato" w:cs="Phetsarath OT"/>
          <w:b/>
          <w:bCs/>
          <w:color w:val="5B9BD5" w:themeColor="accent1"/>
          <w:sz w:val="28"/>
        </w:rPr>
      </w:pPr>
      <w:r>
        <w:rPr>
          <w:rFonts w:ascii="Lato" w:hAnsi="Lato" w:cs="Phetsarath OT"/>
          <w:b/>
          <w:bCs/>
          <w:color w:val="ED7D31" w:themeColor="accent2"/>
          <w:sz w:val="28"/>
        </w:rPr>
        <w:t>Gender Equality, Disability and Social Inclusion (GEDSI)</w:t>
      </w:r>
      <w:r w:rsidR="00FB10EE">
        <w:rPr>
          <w:rFonts w:ascii="Lato" w:hAnsi="Lato" w:cs="Phetsarath OT"/>
          <w:b/>
          <w:bCs/>
          <w:color w:val="ED7D31" w:themeColor="accent2"/>
          <w:sz w:val="28"/>
        </w:rPr>
        <w:t xml:space="preserve"> Specialist </w:t>
      </w:r>
      <w:r w:rsidR="00E1294B">
        <w:rPr>
          <w:rFonts w:ascii="Lato" w:hAnsi="Lato" w:cs="Phetsarath OT"/>
          <w:b/>
          <w:bCs/>
          <w:color w:val="ED7D31" w:themeColor="accent2"/>
          <w:sz w:val="28"/>
        </w:rPr>
        <w:t xml:space="preserve"> </w:t>
      </w:r>
      <w:r w:rsidR="004213DF" w:rsidRPr="00645EF3">
        <w:rPr>
          <w:rFonts w:ascii="Lato" w:hAnsi="Lato" w:cs="Phetsarath OT"/>
          <w:b/>
          <w:bCs/>
          <w:noProof/>
          <w:color w:val="00B0F0"/>
          <w:sz w:val="28"/>
        </w:rPr>
        <mc:AlternateContent>
          <mc:Choice Requires="wpg">
            <w:drawing>
              <wp:anchor distT="0" distB="0" distL="114300" distR="114300" simplePos="0" relativeHeight="251659264" behindDoc="0" locked="0" layoutInCell="1" allowOverlap="1" wp14:anchorId="28FD67EF" wp14:editId="1C88FBBE">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8930CF4"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kkQ8AALV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r w:rsidR="005A642A" w:rsidRPr="00645EF3">
        <w:rPr>
          <w:rFonts w:ascii="Lato" w:hAnsi="Lato" w:cs="Phetsarath OT"/>
          <w:b/>
          <w:bCs/>
          <w:color w:val="ED7D31" w:themeColor="accent2"/>
          <w:sz w:val="28"/>
        </w:rPr>
        <w:t xml:space="preserve"> </w:t>
      </w:r>
    </w:p>
    <w:p w14:paraId="3F27BB2D" w14:textId="3EBE4E05" w:rsidR="00BF53B5" w:rsidRPr="00645EF3" w:rsidRDefault="005A642A" w:rsidP="00BF53B5">
      <w:pPr>
        <w:spacing w:after="0" w:line="240" w:lineRule="auto"/>
        <w:jc w:val="both"/>
        <w:rPr>
          <w:rFonts w:ascii="Lato" w:eastAsia="Times New Roman" w:hAnsi="Lato" w:cs="Phetsarath OT"/>
          <w:b/>
          <w:bCs/>
          <w:szCs w:val="22"/>
        </w:rPr>
      </w:pPr>
      <w:proofErr w:type="spellStart"/>
      <w:r w:rsidRPr="00645EF3">
        <w:rPr>
          <w:rFonts w:ascii="Lato" w:eastAsia="Times New Roman" w:hAnsi="Lato" w:cs="Phetsarath OT"/>
          <w:b/>
          <w:bCs/>
          <w:szCs w:val="22"/>
        </w:rPr>
        <w:t>Soukhouma</w:t>
      </w:r>
      <w:proofErr w:type="spellEnd"/>
      <w:r w:rsidRPr="00645EF3">
        <w:rPr>
          <w:rFonts w:ascii="Lato" w:eastAsia="Times New Roman" w:hAnsi="Lato" w:cs="Phetsarath OT"/>
          <w:b/>
          <w:bCs/>
          <w:szCs w:val="22"/>
        </w:rPr>
        <w:t xml:space="preserve"> District, Champasak Province</w:t>
      </w:r>
    </w:p>
    <w:p w14:paraId="48765FF5" w14:textId="77777777" w:rsidR="00BE3CFE" w:rsidRPr="00645EF3" w:rsidRDefault="00BE3CFE" w:rsidP="00BF53B5">
      <w:pPr>
        <w:spacing w:after="0" w:line="240" w:lineRule="auto"/>
        <w:jc w:val="both"/>
        <w:rPr>
          <w:rFonts w:ascii="Lato" w:hAnsi="Lato" w:cs="Phetsarath OT"/>
          <w:b/>
          <w:bCs/>
          <w:color w:val="000000"/>
          <w:szCs w:val="22"/>
        </w:rPr>
      </w:pPr>
    </w:p>
    <w:p w14:paraId="004C0CA7" w14:textId="77777777" w:rsidR="00BF53B5" w:rsidRPr="00645EF3" w:rsidRDefault="00BF53B5" w:rsidP="00BF53B5">
      <w:pPr>
        <w:spacing w:after="0" w:line="240" w:lineRule="auto"/>
        <w:jc w:val="both"/>
        <w:rPr>
          <w:rFonts w:ascii="Lato" w:eastAsia="Times New Roman" w:hAnsi="Lato" w:cs="Phetsarath OT"/>
          <w:b/>
          <w:bCs/>
          <w:szCs w:val="22"/>
          <w:u w:val="single"/>
          <w:lang w:val="en"/>
        </w:rPr>
      </w:pPr>
      <w:r w:rsidRPr="00645EF3">
        <w:rPr>
          <w:rFonts w:ascii="Lato" w:hAnsi="Lato" w:cs="Phetsarath OT"/>
          <w:b/>
          <w:bCs/>
          <w:color w:val="000000"/>
          <w:szCs w:val="22"/>
        </w:rPr>
        <w:t>World Vision is a global community of millions, working together for one purpose: to change the lives of vulnerable children.</w:t>
      </w:r>
    </w:p>
    <w:p w14:paraId="008E238F" w14:textId="77777777" w:rsidR="00BF53B5" w:rsidRPr="00645EF3" w:rsidRDefault="00BF53B5" w:rsidP="00BF53B5">
      <w:pPr>
        <w:spacing w:after="0" w:line="240" w:lineRule="auto"/>
        <w:jc w:val="both"/>
        <w:rPr>
          <w:rFonts w:ascii="Lato" w:eastAsia="Times New Roman" w:hAnsi="Lato" w:cs="Phetsarath OT"/>
          <w:b/>
          <w:bCs/>
          <w:i/>
          <w:szCs w:val="22"/>
        </w:rPr>
      </w:pPr>
      <w:r w:rsidRPr="00645EF3">
        <w:rPr>
          <w:rFonts w:ascii="Lato" w:eastAsia="Times New Roman" w:hAnsi="Lato" w:cs="Phetsarath OT"/>
          <w:b/>
          <w:bCs/>
          <w:i/>
          <w:szCs w:val="22"/>
        </w:rPr>
        <w:t>Our vision for every child, life in all its fullness.</w:t>
      </w:r>
    </w:p>
    <w:p w14:paraId="67F6E3F7"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p>
    <w:p w14:paraId="059459BB"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
          <w:color w:val="auto"/>
          <w:szCs w:val="22"/>
          <w:u w:val="none"/>
        </w:rPr>
      </w:pPr>
      <w:r w:rsidRPr="00645EF3">
        <w:rPr>
          <w:rStyle w:val="Hyperlink"/>
          <w:rFonts w:ascii="Lato" w:hAnsi="Lato" w:cs="Phetsarath OT"/>
          <w:b/>
          <w:color w:val="auto"/>
          <w:szCs w:val="22"/>
          <w:u w:val="none"/>
        </w:rPr>
        <w:t>Are you a motivated professional who wants to make a difference in Lao PDR?</w:t>
      </w:r>
    </w:p>
    <w:p w14:paraId="0FB2A7B7" w14:textId="77777777" w:rsidR="00AF19A3" w:rsidRPr="00AF19A3" w:rsidRDefault="00645EF3" w:rsidP="00AF19A3">
      <w:pPr>
        <w:jc w:val="both"/>
        <w:rPr>
          <w:rFonts w:ascii="Lato" w:hAnsi="Lato"/>
          <w:szCs w:val="22"/>
        </w:rPr>
      </w:pPr>
      <w:bookmarkStart w:id="0" w:name="_Hlk66189997"/>
      <w:r w:rsidRPr="00FB10EE">
        <w:rPr>
          <w:rStyle w:val="normaltextrun"/>
          <w:rFonts w:ascii="Lato" w:hAnsi="Lato"/>
          <w:szCs w:val="22"/>
          <w:shd w:val="clear" w:color="auto" w:fill="FFFFFF"/>
          <w:lang w:val="en-SG"/>
        </w:rPr>
        <w:t>World Vision International Lao PDR is looking for</w:t>
      </w:r>
      <w:r w:rsidR="00FB10EE">
        <w:rPr>
          <w:rStyle w:val="normaltextrun"/>
          <w:rFonts w:ascii="Lato" w:hAnsi="Lato"/>
          <w:szCs w:val="22"/>
          <w:shd w:val="clear" w:color="auto" w:fill="FFFFFF"/>
          <w:lang w:val="en-SG"/>
        </w:rPr>
        <w:t xml:space="preserve"> </w:t>
      </w:r>
      <w:r w:rsidR="00AF19A3" w:rsidRPr="00AF19A3">
        <w:rPr>
          <w:rFonts w:ascii="Lato" w:hAnsi="Lato"/>
          <w:szCs w:val="22"/>
        </w:rPr>
        <w:t xml:space="preserve">The </w:t>
      </w:r>
      <w:r w:rsidR="00AF19A3" w:rsidRPr="00AF19A3">
        <w:rPr>
          <w:rFonts w:ascii="Lato" w:hAnsi="Lato"/>
          <w:b/>
          <w:bCs/>
          <w:szCs w:val="22"/>
        </w:rPr>
        <w:t>Gender Equality, Disability and Social Inclusion (GEDSI) Specialist</w:t>
      </w:r>
      <w:r w:rsidR="00AF19A3" w:rsidRPr="00AF19A3">
        <w:rPr>
          <w:rFonts w:ascii="Lato" w:hAnsi="Lato"/>
          <w:szCs w:val="22"/>
        </w:rPr>
        <w:t xml:space="preserve"> will lead the project’s strategy and linked activities to advance Gender Equality, Disability and Social Inclusion (GEDSI) and Women Economic Empowerment (WEE) outcomes across the project cycle. The Specialist will be focused on field support: building GEDSI/WEE capacity of team members in the context of value chain development (VCD)/ market systems development (MSD) programming and gender transformative programs; supporting gender mainstreaming in project activities; leading targeted approaches and strategies to promote GEDSI, especially WEE, outcomes. </w:t>
      </w:r>
    </w:p>
    <w:p w14:paraId="4C43E5F3" w14:textId="53D8DC44" w:rsidR="00FB10EE" w:rsidRPr="00AF19A3" w:rsidRDefault="00AF19A3" w:rsidP="00AF19A3">
      <w:pPr>
        <w:jc w:val="both"/>
        <w:rPr>
          <w:rFonts w:ascii="Lato" w:hAnsi="Lato"/>
          <w:szCs w:val="22"/>
        </w:rPr>
      </w:pPr>
      <w:proofErr w:type="gramStart"/>
      <w:r w:rsidRPr="00AF19A3">
        <w:rPr>
          <w:rFonts w:ascii="Lato" w:hAnsi="Lato"/>
          <w:szCs w:val="22"/>
        </w:rPr>
        <w:t>The</w:t>
      </w:r>
      <w:proofErr w:type="gramEnd"/>
      <w:r w:rsidRPr="00AF19A3">
        <w:rPr>
          <w:rFonts w:ascii="Lato" w:hAnsi="Lato"/>
          <w:szCs w:val="22"/>
        </w:rPr>
        <w:t xml:space="preserve"> role would also provide technical backstopping as issues arise; promoting the adoption of WEE/GEDSI in quality assurance and M&amp;E activities; and other tasks as needed for greater GE/WEE responsiveness in VCD/MSD programming. Liaison with other technical staff within the project and Field Office – as well as alignment of methodologies – will be critical. A competitive candidate for this position will have significant background and expertise in GE/WEE and VCD, MSD, financial inclusion, and gender-transformative approaches in </w:t>
      </w:r>
      <w:proofErr w:type="spellStart"/>
      <w:r w:rsidRPr="00AF19A3">
        <w:rPr>
          <w:rFonts w:ascii="Lato" w:hAnsi="Lato"/>
          <w:szCs w:val="22"/>
        </w:rPr>
        <w:t>Soukouma</w:t>
      </w:r>
      <w:proofErr w:type="spellEnd"/>
      <w:r w:rsidRPr="00AF19A3">
        <w:rPr>
          <w:rFonts w:ascii="Lato" w:hAnsi="Lato"/>
          <w:szCs w:val="22"/>
        </w:rPr>
        <w:t xml:space="preserve"> District, Champasak Province.</w:t>
      </w:r>
    </w:p>
    <w:p w14:paraId="75FE027F" w14:textId="50C90EA6" w:rsidR="00786AF1" w:rsidRPr="00AF19A3" w:rsidRDefault="00786AF1" w:rsidP="00AF19A3">
      <w:pPr>
        <w:autoSpaceDE w:val="0"/>
        <w:autoSpaceDN w:val="0"/>
        <w:adjustRightInd w:val="0"/>
        <w:spacing w:after="165"/>
        <w:jc w:val="both"/>
        <w:rPr>
          <w:rFonts w:ascii="Lato" w:hAnsi="Lato" w:cs="Phetsarath OT"/>
          <w:b/>
          <w:bCs/>
          <w:szCs w:val="22"/>
          <w:lang w:eastAsia="ja-JP" w:bidi="lo-LA"/>
        </w:rPr>
      </w:pPr>
      <w:r w:rsidRPr="00AF19A3">
        <w:rPr>
          <w:rFonts w:ascii="Lato" w:hAnsi="Lato" w:cs="Phetsarath OT"/>
          <w:b/>
          <w:bCs/>
          <w:szCs w:val="22"/>
          <w:lang w:eastAsia="ja-JP" w:bidi="lo-LA"/>
        </w:rPr>
        <w:t>Major Responsibilities:</w:t>
      </w:r>
    </w:p>
    <w:p w14:paraId="37AA2A24" w14:textId="15E79085" w:rsidR="00E1294B" w:rsidRPr="00AF19A3" w:rsidRDefault="00FB10EE" w:rsidP="00AF19A3">
      <w:pPr>
        <w:spacing w:beforeLines="40" w:before="96" w:after="40"/>
        <w:jc w:val="both"/>
        <w:rPr>
          <w:rFonts w:ascii="Lato" w:hAnsi="Lato" w:cs="Arial"/>
          <w:b/>
          <w:szCs w:val="22"/>
        </w:rPr>
      </w:pPr>
      <w:r w:rsidRPr="00AF19A3">
        <w:rPr>
          <w:rFonts w:ascii="Lato" w:hAnsi="Lato" w:cs="Arial"/>
          <w:b/>
          <w:szCs w:val="22"/>
        </w:rPr>
        <w:t>Project Design</w:t>
      </w:r>
    </w:p>
    <w:p w14:paraId="47B01629" w14:textId="77777777" w:rsidR="00AF19A3" w:rsidRPr="00AF19A3" w:rsidRDefault="00AF19A3" w:rsidP="00AF19A3">
      <w:pPr>
        <w:pStyle w:val="ListParagraph"/>
        <w:numPr>
          <w:ilvl w:val="0"/>
          <w:numId w:val="43"/>
        </w:numPr>
        <w:jc w:val="both"/>
        <w:rPr>
          <w:rFonts w:ascii="Lato" w:hAnsi="Lato"/>
          <w:color w:val="FF0000"/>
          <w:szCs w:val="22"/>
        </w:rPr>
      </w:pPr>
      <w:r w:rsidRPr="00AF19A3">
        <w:rPr>
          <w:rFonts w:ascii="Lato" w:hAnsi="Lato"/>
          <w:szCs w:val="22"/>
        </w:rPr>
        <w:t>Be familiar with World Vision’s WEE and Livelihoods Sector Frameworks, GE/WEE indicators and M&amp;E approach and PQAS for GE/WEE. Also understand how these are applied to inclusive Market Systems Development (</w:t>
      </w:r>
      <w:proofErr w:type="spellStart"/>
      <w:r w:rsidRPr="00AF19A3">
        <w:rPr>
          <w:rFonts w:ascii="Lato" w:hAnsi="Lato"/>
          <w:szCs w:val="22"/>
        </w:rPr>
        <w:t>iMSD</w:t>
      </w:r>
      <w:proofErr w:type="spellEnd"/>
      <w:r w:rsidRPr="00AF19A3">
        <w:rPr>
          <w:rFonts w:ascii="Lato" w:hAnsi="Lato"/>
          <w:szCs w:val="22"/>
        </w:rPr>
        <w:t>) throughout the design, implementation and monitoring and evaluation phases of the project life cycle.</w:t>
      </w:r>
    </w:p>
    <w:p w14:paraId="494F0F8A" w14:textId="77777777" w:rsidR="00AF19A3" w:rsidRPr="00AF19A3" w:rsidRDefault="00AF19A3" w:rsidP="00AF19A3">
      <w:pPr>
        <w:pStyle w:val="ListParagraph"/>
        <w:numPr>
          <w:ilvl w:val="0"/>
          <w:numId w:val="43"/>
        </w:numPr>
        <w:jc w:val="both"/>
        <w:rPr>
          <w:rFonts w:ascii="Lato" w:hAnsi="Lato"/>
          <w:color w:val="FF0000"/>
          <w:szCs w:val="22"/>
        </w:rPr>
      </w:pPr>
      <w:r w:rsidRPr="00AF19A3">
        <w:rPr>
          <w:rFonts w:ascii="Lato" w:hAnsi="Lato"/>
          <w:szCs w:val="22"/>
        </w:rPr>
        <w:t>Provide technical support throughout the design process, including the design of assessment methodologies, adaptation of existing or development of new tools, oversight of data collection, analysis, and preparation of a report on findings. This will apply to gender-responsive market assessments and any additional gender and social inclusion (GESI) assessments.</w:t>
      </w:r>
    </w:p>
    <w:p w14:paraId="71C865AA" w14:textId="79140981" w:rsidR="00E1294B" w:rsidRPr="00AF19A3" w:rsidRDefault="00AF19A3" w:rsidP="00AF19A3">
      <w:pPr>
        <w:pStyle w:val="ListParagraph"/>
        <w:spacing w:after="0" w:line="240" w:lineRule="auto"/>
        <w:ind w:left="0"/>
        <w:jc w:val="both"/>
        <w:rPr>
          <w:rFonts w:ascii="Lato" w:hAnsi="Lato"/>
          <w:szCs w:val="22"/>
        </w:rPr>
      </w:pPr>
      <w:r w:rsidRPr="00AF19A3">
        <w:rPr>
          <w:rFonts w:ascii="Lato" w:hAnsi="Lato"/>
          <w:szCs w:val="22"/>
        </w:rPr>
        <w:t>Based on the assessment phase, develop the GEDSI &amp; WEE strategy and associated work plan, including mainstreamed/targeted activities and approach to ‘do no harm’. Contribute to refining the Theory of Change, reviewing M&amp;E plans and the selection of implementation approaches.</w:t>
      </w:r>
    </w:p>
    <w:p w14:paraId="6CB1E57F" w14:textId="77777777" w:rsidR="00AF19A3" w:rsidRPr="00AF19A3" w:rsidRDefault="00AF19A3" w:rsidP="00AF19A3">
      <w:pPr>
        <w:pStyle w:val="ListParagraph"/>
        <w:spacing w:after="0" w:line="240" w:lineRule="auto"/>
        <w:ind w:left="0"/>
        <w:jc w:val="both"/>
        <w:rPr>
          <w:rFonts w:ascii="Lato" w:hAnsi="Lato" w:cs="Phetsarath OT"/>
          <w:szCs w:val="22"/>
          <w:lang w:eastAsia="ja-JP"/>
        </w:rPr>
      </w:pPr>
    </w:p>
    <w:p w14:paraId="22A1750F" w14:textId="77777777" w:rsidR="00FB10EE" w:rsidRPr="00AF19A3" w:rsidRDefault="00FB10EE" w:rsidP="00AF19A3">
      <w:pPr>
        <w:spacing w:beforeLines="40" w:before="96" w:after="40"/>
        <w:jc w:val="both"/>
        <w:rPr>
          <w:rFonts w:ascii="Lato" w:hAnsi="Lato" w:cs="Arial"/>
          <w:b/>
          <w:bCs/>
          <w:szCs w:val="22"/>
        </w:rPr>
      </w:pPr>
      <w:r w:rsidRPr="00AF19A3">
        <w:rPr>
          <w:rFonts w:ascii="Lato" w:hAnsi="Lato" w:cstheme="minorHAnsi"/>
          <w:b/>
          <w:bCs/>
          <w:szCs w:val="22"/>
        </w:rPr>
        <w:t>Project Implementation</w:t>
      </w:r>
      <w:r w:rsidRPr="00AF19A3">
        <w:rPr>
          <w:rFonts w:ascii="Lato" w:hAnsi="Lato" w:cs="Arial"/>
          <w:b/>
          <w:bCs/>
          <w:szCs w:val="22"/>
        </w:rPr>
        <w:t xml:space="preserve"> </w:t>
      </w:r>
    </w:p>
    <w:p w14:paraId="2076CFE8" w14:textId="77777777" w:rsidR="00AF19A3" w:rsidRPr="00AF19A3" w:rsidRDefault="00AF19A3" w:rsidP="00AF19A3">
      <w:pPr>
        <w:pStyle w:val="ListParagraph"/>
        <w:numPr>
          <w:ilvl w:val="0"/>
          <w:numId w:val="52"/>
        </w:numPr>
        <w:tabs>
          <w:tab w:val="left" w:pos="450"/>
        </w:tabs>
        <w:ind w:left="450" w:hanging="180"/>
        <w:jc w:val="both"/>
        <w:rPr>
          <w:rFonts w:ascii="Lato" w:hAnsi="Lato"/>
          <w:szCs w:val="22"/>
        </w:rPr>
      </w:pPr>
      <w:r w:rsidRPr="00AF19A3">
        <w:rPr>
          <w:rFonts w:ascii="Lato" w:hAnsi="Lato"/>
          <w:szCs w:val="22"/>
        </w:rPr>
        <w:t>Serve as a focal point for the GEDSI/WEE strategy implementation in targeted projects.</w:t>
      </w:r>
    </w:p>
    <w:p w14:paraId="0912CDAD" w14:textId="77777777" w:rsidR="00AF19A3" w:rsidRPr="00AF19A3" w:rsidRDefault="00AF19A3" w:rsidP="00AF19A3">
      <w:pPr>
        <w:pStyle w:val="ListParagraph"/>
        <w:numPr>
          <w:ilvl w:val="0"/>
          <w:numId w:val="52"/>
        </w:numPr>
        <w:tabs>
          <w:tab w:val="left" w:pos="450"/>
        </w:tabs>
        <w:ind w:left="450" w:hanging="180"/>
        <w:jc w:val="both"/>
        <w:rPr>
          <w:rFonts w:ascii="Lato" w:hAnsi="Lato"/>
          <w:szCs w:val="22"/>
        </w:rPr>
      </w:pPr>
      <w:r w:rsidRPr="00AF19A3">
        <w:rPr>
          <w:rFonts w:ascii="Lato" w:hAnsi="Lato"/>
          <w:szCs w:val="22"/>
        </w:rPr>
        <w:t xml:space="preserve">Be aware of all aspects of GEDSI/WEE implementation, including approaches, challenges, risks and opportunities. </w:t>
      </w:r>
    </w:p>
    <w:p w14:paraId="316929E2" w14:textId="77777777" w:rsidR="00AF19A3" w:rsidRPr="00AF19A3" w:rsidRDefault="00AF19A3" w:rsidP="00AF19A3">
      <w:pPr>
        <w:pStyle w:val="ListParagraph"/>
        <w:numPr>
          <w:ilvl w:val="0"/>
          <w:numId w:val="52"/>
        </w:numPr>
        <w:tabs>
          <w:tab w:val="left" w:pos="450"/>
        </w:tabs>
        <w:ind w:left="450" w:hanging="180"/>
        <w:jc w:val="both"/>
        <w:rPr>
          <w:rFonts w:ascii="Lato" w:hAnsi="Lato"/>
          <w:szCs w:val="22"/>
        </w:rPr>
      </w:pPr>
      <w:r w:rsidRPr="00AF19A3">
        <w:rPr>
          <w:rFonts w:ascii="Lato" w:hAnsi="Lato"/>
          <w:szCs w:val="22"/>
        </w:rPr>
        <w:t xml:space="preserve">Engage with project partners as appropriate to promote inclusion of GEDSI/WEE. </w:t>
      </w:r>
    </w:p>
    <w:p w14:paraId="2A789A3F" w14:textId="77777777" w:rsidR="00AF19A3" w:rsidRPr="00AF19A3" w:rsidRDefault="00AF19A3" w:rsidP="00AF19A3">
      <w:pPr>
        <w:pStyle w:val="ListParagraph"/>
        <w:numPr>
          <w:ilvl w:val="0"/>
          <w:numId w:val="52"/>
        </w:numPr>
        <w:tabs>
          <w:tab w:val="left" w:pos="450"/>
        </w:tabs>
        <w:ind w:left="450" w:hanging="180"/>
        <w:jc w:val="both"/>
        <w:rPr>
          <w:rFonts w:ascii="Lato" w:hAnsi="Lato"/>
          <w:szCs w:val="22"/>
        </w:rPr>
      </w:pPr>
      <w:r w:rsidRPr="00AF19A3">
        <w:rPr>
          <w:rFonts w:ascii="Lato" w:hAnsi="Lato"/>
          <w:szCs w:val="22"/>
        </w:rPr>
        <w:t xml:space="preserve">Provide technical assistance and support to field team members, including problem solving and advice as issues arise to ensure adaptive management. </w:t>
      </w:r>
    </w:p>
    <w:p w14:paraId="5197BACC" w14:textId="6FC21FE0" w:rsidR="00FB10EE" w:rsidRPr="00AF19A3" w:rsidRDefault="00AF19A3" w:rsidP="00AF19A3">
      <w:pPr>
        <w:pStyle w:val="ListParagraph"/>
        <w:numPr>
          <w:ilvl w:val="0"/>
          <w:numId w:val="52"/>
        </w:numPr>
        <w:tabs>
          <w:tab w:val="left" w:pos="450"/>
        </w:tabs>
        <w:spacing w:after="0" w:line="240" w:lineRule="auto"/>
        <w:ind w:left="450" w:hanging="180"/>
        <w:jc w:val="both"/>
        <w:rPr>
          <w:rFonts w:ascii="Lato" w:hAnsi="Lato" w:cs="Phetsarath OT"/>
          <w:b/>
          <w:szCs w:val="22"/>
          <w:lang w:val="en-SG"/>
        </w:rPr>
      </w:pPr>
      <w:r w:rsidRPr="00AF19A3">
        <w:rPr>
          <w:rFonts w:ascii="Lato" w:hAnsi="Lato"/>
          <w:szCs w:val="22"/>
        </w:rPr>
        <w:t>Conduct or support the team to conduct responsive fact finding through FGDs and other tools to better understand challenges and opportunities that emerge; and provide recommendations to project management about necessary changes.</w:t>
      </w:r>
    </w:p>
    <w:p w14:paraId="1E055D3C" w14:textId="77777777" w:rsidR="00C25912" w:rsidRPr="00AF19A3" w:rsidRDefault="00C25912" w:rsidP="00AF19A3">
      <w:pPr>
        <w:pStyle w:val="ListParagraph"/>
        <w:spacing w:after="0" w:line="240" w:lineRule="auto"/>
        <w:ind w:left="0"/>
        <w:jc w:val="both"/>
        <w:rPr>
          <w:rFonts w:ascii="Lato" w:hAnsi="Lato" w:cs="Phetsarath OT"/>
          <w:b/>
          <w:szCs w:val="22"/>
          <w:lang w:val="en-SG"/>
        </w:rPr>
      </w:pPr>
    </w:p>
    <w:p w14:paraId="58D99659" w14:textId="0DEAD687" w:rsidR="00E1294B" w:rsidRPr="00AF19A3" w:rsidRDefault="00FB10EE" w:rsidP="00AF19A3">
      <w:pPr>
        <w:pStyle w:val="ListParagraph"/>
        <w:spacing w:after="0" w:line="240" w:lineRule="auto"/>
        <w:ind w:left="0"/>
        <w:jc w:val="both"/>
        <w:rPr>
          <w:rFonts w:ascii="Lato" w:hAnsi="Lato"/>
          <w:b/>
          <w:bCs/>
          <w:szCs w:val="22"/>
        </w:rPr>
      </w:pPr>
      <w:r w:rsidRPr="00AF19A3">
        <w:rPr>
          <w:rFonts w:ascii="Lato" w:hAnsi="Lato"/>
          <w:b/>
          <w:bCs/>
          <w:szCs w:val="22"/>
        </w:rPr>
        <w:t>Stakeholder Engagement</w:t>
      </w:r>
    </w:p>
    <w:p w14:paraId="47B0D051" w14:textId="77777777" w:rsidR="00AF19A3" w:rsidRPr="00AF19A3" w:rsidRDefault="00AF19A3" w:rsidP="00AF19A3">
      <w:pPr>
        <w:pStyle w:val="ListParagraph"/>
        <w:numPr>
          <w:ilvl w:val="0"/>
          <w:numId w:val="51"/>
        </w:numPr>
        <w:ind w:left="450" w:hanging="270"/>
        <w:jc w:val="both"/>
        <w:rPr>
          <w:rFonts w:ascii="Lato" w:hAnsi="Lato"/>
          <w:szCs w:val="22"/>
        </w:rPr>
      </w:pPr>
      <w:r w:rsidRPr="00AF19A3">
        <w:rPr>
          <w:rFonts w:ascii="Lato" w:hAnsi="Lato"/>
          <w:szCs w:val="22"/>
        </w:rPr>
        <w:lastRenderedPageBreak/>
        <w:t>Manage and/or support key partnerships linked to GEDSI and WEE strategy and implementation activities the GEDSI/ WEE strategy and activities, including private sector, government, women-led organizations, OPDS etc.</w:t>
      </w:r>
    </w:p>
    <w:p w14:paraId="65348C5D" w14:textId="77777777" w:rsidR="00AF19A3" w:rsidRPr="00AF19A3" w:rsidRDefault="00AF19A3" w:rsidP="00AF19A3">
      <w:pPr>
        <w:pStyle w:val="ListParagraph"/>
        <w:numPr>
          <w:ilvl w:val="0"/>
          <w:numId w:val="51"/>
        </w:numPr>
        <w:ind w:left="450" w:hanging="270"/>
        <w:jc w:val="both"/>
        <w:rPr>
          <w:rFonts w:ascii="Lato" w:hAnsi="Lato"/>
          <w:szCs w:val="22"/>
        </w:rPr>
      </w:pPr>
      <w:r w:rsidRPr="00AF19A3">
        <w:rPr>
          <w:rFonts w:ascii="Lato" w:hAnsi="Lato"/>
          <w:szCs w:val="22"/>
        </w:rPr>
        <w:t xml:space="preserve">Develop a communication strategy and key messaging relevant to the different partnership stakeholder groups. </w:t>
      </w:r>
    </w:p>
    <w:p w14:paraId="0A136717" w14:textId="2BF9BCEE" w:rsidR="00FB10EE" w:rsidRPr="00AF19A3" w:rsidRDefault="00AF19A3" w:rsidP="00AF19A3">
      <w:pPr>
        <w:pStyle w:val="ListParagraph"/>
        <w:numPr>
          <w:ilvl w:val="0"/>
          <w:numId w:val="51"/>
        </w:numPr>
        <w:spacing w:after="0" w:line="240" w:lineRule="auto"/>
        <w:ind w:left="450" w:hanging="270"/>
        <w:jc w:val="both"/>
        <w:rPr>
          <w:rFonts w:ascii="Lato" w:hAnsi="Lato"/>
          <w:szCs w:val="22"/>
        </w:rPr>
      </w:pPr>
      <w:r w:rsidRPr="00AF19A3">
        <w:rPr>
          <w:rFonts w:ascii="Lato" w:hAnsi="Lato"/>
          <w:szCs w:val="22"/>
        </w:rPr>
        <w:t>Engage with colleagues across the wider World Vision Field Office, national stakeholders, and World Vision International to share learnings and experiences in achieving GEDSI and WEE outcomes in the project.</w:t>
      </w:r>
    </w:p>
    <w:p w14:paraId="1260D3CB" w14:textId="77777777" w:rsidR="00AF19A3" w:rsidRPr="00AF19A3" w:rsidRDefault="00AF19A3" w:rsidP="00AF19A3">
      <w:pPr>
        <w:pStyle w:val="ListParagraph"/>
        <w:spacing w:after="0" w:line="240" w:lineRule="auto"/>
        <w:ind w:left="0"/>
        <w:jc w:val="both"/>
        <w:rPr>
          <w:rFonts w:ascii="Lato" w:hAnsi="Lato"/>
          <w:szCs w:val="22"/>
        </w:rPr>
      </w:pPr>
    </w:p>
    <w:p w14:paraId="68E942E8" w14:textId="0A48123C" w:rsidR="00FB10EE" w:rsidRPr="00AF19A3" w:rsidRDefault="00FB10EE" w:rsidP="00AF19A3">
      <w:pPr>
        <w:pStyle w:val="ListParagraph"/>
        <w:spacing w:after="0" w:line="240" w:lineRule="auto"/>
        <w:ind w:left="0"/>
        <w:jc w:val="both"/>
        <w:rPr>
          <w:rFonts w:ascii="Lato" w:hAnsi="Lato"/>
          <w:b/>
          <w:bCs/>
          <w:szCs w:val="22"/>
        </w:rPr>
      </w:pPr>
      <w:r w:rsidRPr="00AF19A3">
        <w:rPr>
          <w:rFonts w:ascii="Lato" w:hAnsi="Lato"/>
          <w:b/>
          <w:bCs/>
          <w:szCs w:val="22"/>
        </w:rPr>
        <w:t>Monitoring, Evaluation, and Learning (MEL)</w:t>
      </w:r>
    </w:p>
    <w:p w14:paraId="1624F6FE" w14:textId="77777777" w:rsidR="00AF19A3" w:rsidRPr="00AF19A3" w:rsidRDefault="00AF19A3" w:rsidP="00AF19A3">
      <w:pPr>
        <w:pStyle w:val="ListParagraph"/>
        <w:numPr>
          <w:ilvl w:val="0"/>
          <w:numId w:val="50"/>
        </w:numPr>
        <w:ind w:left="450" w:hanging="270"/>
        <w:jc w:val="both"/>
        <w:rPr>
          <w:rFonts w:ascii="Lato" w:hAnsi="Lato"/>
          <w:szCs w:val="22"/>
        </w:rPr>
      </w:pPr>
      <w:r w:rsidRPr="00AF19A3">
        <w:rPr>
          <w:rFonts w:ascii="Lato" w:hAnsi="Lato"/>
          <w:szCs w:val="22"/>
        </w:rPr>
        <w:t>Work with the MEL team to ensure the appropriate monitoring of activities, identifying ideas of concern based on gender-disaggregated data and ensuring appropriate programming responses.</w:t>
      </w:r>
    </w:p>
    <w:p w14:paraId="4B239E7E" w14:textId="23243322" w:rsidR="00FB10EE" w:rsidRPr="00AF19A3" w:rsidRDefault="00AF19A3" w:rsidP="00AF19A3">
      <w:pPr>
        <w:pStyle w:val="ListParagraph"/>
        <w:numPr>
          <w:ilvl w:val="0"/>
          <w:numId w:val="50"/>
        </w:numPr>
        <w:spacing w:after="0" w:line="240" w:lineRule="auto"/>
        <w:ind w:left="450" w:hanging="270"/>
        <w:jc w:val="both"/>
        <w:rPr>
          <w:rFonts w:ascii="Lato" w:hAnsi="Lato"/>
          <w:szCs w:val="22"/>
        </w:rPr>
      </w:pPr>
      <w:r w:rsidRPr="00AF19A3">
        <w:rPr>
          <w:rFonts w:ascii="Lato" w:hAnsi="Lato"/>
          <w:szCs w:val="22"/>
        </w:rPr>
        <w:t>Support field MEL team in the collection of data, analysis and reporting of GEDSI/WEE outcomes within the project to the donor and World Vision Field Office.</w:t>
      </w:r>
    </w:p>
    <w:p w14:paraId="6D0EFA45" w14:textId="77777777" w:rsidR="00AF19A3" w:rsidRPr="00AF19A3" w:rsidRDefault="00AF19A3" w:rsidP="00AF19A3">
      <w:pPr>
        <w:pStyle w:val="ListParagraph"/>
        <w:spacing w:after="0" w:line="240" w:lineRule="auto"/>
        <w:ind w:left="0"/>
        <w:jc w:val="both"/>
        <w:rPr>
          <w:rFonts w:ascii="Lato" w:hAnsi="Lato" w:cs="Phetsarath OT"/>
          <w:b/>
          <w:szCs w:val="22"/>
          <w:lang w:val="en-SG"/>
        </w:rPr>
      </w:pPr>
    </w:p>
    <w:p w14:paraId="2BED6591" w14:textId="4D5E37A7" w:rsidR="00FB10EE" w:rsidRPr="00AF19A3" w:rsidRDefault="00FB10EE" w:rsidP="00AF19A3">
      <w:pPr>
        <w:pStyle w:val="ListParagraph"/>
        <w:spacing w:after="0" w:line="240" w:lineRule="auto"/>
        <w:ind w:left="0"/>
        <w:jc w:val="both"/>
        <w:rPr>
          <w:rFonts w:ascii="Lato" w:hAnsi="Lato"/>
          <w:b/>
          <w:bCs/>
          <w:szCs w:val="22"/>
        </w:rPr>
      </w:pPr>
      <w:r w:rsidRPr="00AF19A3">
        <w:rPr>
          <w:rFonts w:ascii="Lato" w:hAnsi="Lato"/>
          <w:b/>
          <w:bCs/>
          <w:szCs w:val="22"/>
        </w:rPr>
        <w:t>Staff Capacity Building</w:t>
      </w:r>
    </w:p>
    <w:p w14:paraId="2156737F" w14:textId="77777777" w:rsidR="00AF19A3" w:rsidRPr="00AF19A3" w:rsidRDefault="00AF19A3" w:rsidP="00AF19A3">
      <w:pPr>
        <w:pStyle w:val="ListParagraph"/>
        <w:numPr>
          <w:ilvl w:val="0"/>
          <w:numId w:val="49"/>
        </w:numPr>
        <w:ind w:left="450" w:hanging="270"/>
        <w:jc w:val="both"/>
        <w:rPr>
          <w:rFonts w:ascii="Lato" w:hAnsi="Lato"/>
          <w:szCs w:val="22"/>
        </w:rPr>
      </w:pPr>
      <w:r w:rsidRPr="00AF19A3">
        <w:rPr>
          <w:rFonts w:ascii="Lato" w:hAnsi="Lato"/>
          <w:szCs w:val="22"/>
        </w:rPr>
        <w:t xml:space="preserve">Provide training for the project team on GEDSI/WEE to promote skills development (assessment, approaches, private sector engagement and more) and the successful implementation of key strategies and activities in this area. </w:t>
      </w:r>
    </w:p>
    <w:p w14:paraId="0C99A382" w14:textId="77777777" w:rsidR="00AF19A3" w:rsidRPr="00AF19A3" w:rsidRDefault="00AF19A3" w:rsidP="00AF19A3">
      <w:pPr>
        <w:pStyle w:val="ListParagraph"/>
        <w:numPr>
          <w:ilvl w:val="0"/>
          <w:numId w:val="49"/>
        </w:numPr>
        <w:ind w:left="450" w:hanging="270"/>
        <w:jc w:val="both"/>
        <w:rPr>
          <w:rFonts w:ascii="Lato" w:hAnsi="Lato"/>
          <w:szCs w:val="22"/>
        </w:rPr>
      </w:pPr>
      <w:r w:rsidRPr="00AF19A3">
        <w:rPr>
          <w:rFonts w:ascii="Lato" w:hAnsi="Lato"/>
          <w:szCs w:val="22"/>
        </w:rPr>
        <w:t>Be aware of staff capacity and training needs.</w:t>
      </w:r>
    </w:p>
    <w:p w14:paraId="30481587" w14:textId="7D2279EE" w:rsidR="00FB10EE" w:rsidRPr="00AF19A3" w:rsidRDefault="00AF19A3" w:rsidP="00AF19A3">
      <w:pPr>
        <w:pStyle w:val="ListParagraph"/>
        <w:numPr>
          <w:ilvl w:val="0"/>
          <w:numId w:val="49"/>
        </w:numPr>
        <w:spacing w:after="0" w:line="240" w:lineRule="auto"/>
        <w:ind w:left="450" w:hanging="270"/>
        <w:jc w:val="both"/>
        <w:rPr>
          <w:rFonts w:ascii="Lato" w:hAnsi="Lato"/>
          <w:szCs w:val="22"/>
        </w:rPr>
      </w:pPr>
      <w:r w:rsidRPr="00AF19A3">
        <w:rPr>
          <w:rFonts w:ascii="Lato" w:hAnsi="Lato"/>
          <w:szCs w:val="22"/>
        </w:rPr>
        <w:t>Where necessary, recommend external learning opportunities.</w:t>
      </w:r>
    </w:p>
    <w:p w14:paraId="309036C9" w14:textId="77777777" w:rsidR="00AF19A3" w:rsidRPr="00FB10EE" w:rsidRDefault="00AF19A3" w:rsidP="00AF19A3">
      <w:pPr>
        <w:pStyle w:val="ListParagraph"/>
        <w:spacing w:after="0" w:line="240" w:lineRule="auto"/>
        <w:ind w:left="0"/>
        <w:jc w:val="both"/>
        <w:rPr>
          <w:rFonts w:ascii="Lato" w:hAnsi="Lato" w:cs="Phetsarath OT"/>
          <w:b/>
          <w:szCs w:val="22"/>
          <w:lang w:val="en-SG"/>
        </w:rPr>
      </w:pPr>
    </w:p>
    <w:p w14:paraId="6574D80C" w14:textId="2C7D16C0" w:rsidR="00204D81" w:rsidRPr="00FB10EE" w:rsidRDefault="00204D81" w:rsidP="00FB10EE">
      <w:pPr>
        <w:pStyle w:val="ListParagraph"/>
        <w:spacing w:after="0" w:line="240" w:lineRule="auto"/>
        <w:ind w:left="0"/>
        <w:jc w:val="both"/>
        <w:rPr>
          <w:rFonts w:ascii="Lato" w:hAnsi="Lato" w:cs="Phetsarath OT"/>
          <w:b/>
          <w:szCs w:val="22"/>
          <w:lang w:val="en-SG"/>
        </w:rPr>
      </w:pPr>
      <w:r w:rsidRPr="00FB10EE">
        <w:rPr>
          <w:rFonts w:ascii="Lato" w:hAnsi="Lato" w:cs="Phetsarath OT"/>
          <w:b/>
          <w:szCs w:val="22"/>
          <w:lang w:val="en-SG"/>
        </w:rPr>
        <w:t xml:space="preserve">Required </w:t>
      </w:r>
      <w:r w:rsidR="00D91ED2" w:rsidRPr="00FB10EE">
        <w:rPr>
          <w:rFonts w:ascii="Lato" w:hAnsi="Lato" w:cs="Phetsarath OT"/>
          <w:b/>
          <w:szCs w:val="22"/>
          <w:lang w:val="en-SG"/>
        </w:rPr>
        <w:t xml:space="preserve">Education, </w:t>
      </w:r>
      <w:r w:rsidRPr="00FB10EE">
        <w:rPr>
          <w:rFonts w:ascii="Lato" w:hAnsi="Lato" w:cs="Phetsarath OT"/>
          <w:b/>
          <w:szCs w:val="22"/>
          <w:lang w:val="en-SG"/>
        </w:rPr>
        <w:t>Professional Experience</w:t>
      </w:r>
    </w:p>
    <w:p w14:paraId="2ECDE7E0" w14:textId="77777777" w:rsidR="00FB10EE" w:rsidRPr="00FB10EE" w:rsidRDefault="00FB10EE" w:rsidP="00FB10EE">
      <w:pPr>
        <w:pStyle w:val="ListParagraph"/>
        <w:numPr>
          <w:ilvl w:val="0"/>
          <w:numId w:val="44"/>
        </w:numPr>
        <w:jc w:val="both"/>
        <w:rPr>
          <w:rFonts w:ascii="Lato" w:hAnsi="Lato"/>
          <w:color w:val="000000" w:themeColor="text1"/>
          <w:szCs w:val="22"/>
        </w:rPr>
      </w:pPr>
      <w:r w:rsidRPr="00FB10EE">
        <w:rPr>
          <w:rFonts w:ascii="Lato" w:hAnsi="Lato"/>
          <w:color w:val="000000" w:themeColor="text1"/>
          <w:szCs w:val="22"/>
        </w:rPr>
        <w:t xml:space="preserve">A </w:t>
      </w:r>
      <w:proofErr w:type="gramStart"/>
      <w:r w:rsidRPr="00FB10EE">
        <w:rPr>
          <w:rFonts w:ascii="Lato" w:hAnsi="Lato"/>
          <w:color w:val="000000" w:themeColor="text1"/>
          <w:szCs w:val="22"/>
        </w:rPr>
        <w:t>Master’s</w:t>
      </w:r>
      <w:proofErr w:type="gramEnd"/>
      <w:r w:rsidRPr="00FB10EE">
        <w:rPr>
          <w:rFonts w:ascii="Lato" w:hAnsi="Lato"/>
          <w:color w:val="000000" w:themeColor="text1"/>
          <w:szCs w:val="22"/>
        </w:rPr>
        <w:t xml:space="preserve"> degree in a relevant discipline (international development, business administration, social sciences, women studies or another similar discipline).</w:t>
      </w:r>
    </w:p>
    <w:p w14:paraId="3C2D5F7E" w14:textId="77777777" w:rsidR="00FB10EE" w:rsidRPr="00FB10EE" w:rsidRDefault="00FB10EE" w:rsidP="00FB10EE">
      <w:pPr>
        <w:pStyle w:val="ListParagraph"/>
        <w:numPr>
          <w:ilvl w:val="0"/>
          <w:numId w:val="44"/>
        </w:numPr>
        <w:jc w:val="both"/>
        <w:rPr>
          <w:rFonts w:ascii="Lato" w:hAnsi="Lato"/>
          <w:color w:val="FF0000"/>
          <w:szCs w:val="22"/>
        </w:rPr>
      </w:pPr>
      <w:r w:rsidRPr="00FB10EE">
        <w:rPr>
          <w:rFonts w:ascii="Lato" w:hAnsi="Lato"/>
          <w:szCs w:val="22"/>
        </w:rPr>
        <w:t xml:space="preserve">Demonstrate strong technical skills in achieving WEE or GESI outcomes in VCD/MSD/financial inclusion and gender-transformative programming. </w:t>
      </w:r>
    </w:p>
    <w:p w14:paraId="33B54BBA" w14:textId="77777777" w:rsidR="00FB10EE" w:rsidRPr="00FB10EE" w:rsidRDefault="00FB10EE" w:rsidP="00FB10EE">
      <w:pPr>
        <w:pStyle w:val="ListParagraph"/>
        <w:numPr>
          <w:ilvl w:val="0"/>
          <w:numId w:val="44"/>
        </w:numPr>
        <w:jc w:val="both"/>
        <w:rPr>
          <w:rFonts w:ascii="Lato" w:hAnsi="Lato"/>
          <w:color w:val="FF0000"/>
          <w:szCs w:val="22"/>
        </w:rPr>
      </w:pPr>
      <w:r w:rsidRPr="00FB10EE">
        <w:rPr>
          <w:rFonts w:ascii="Lato" w:hAnsi="Lato"/>
          <w:szCs w:val="22"/>
        </w:rPr>
        <w:t xml:space="preserve">Have a minimum of 3-5 years of work experience in implementing or advising on GE/WEE initiatives in VCD/ MSD and gender-transformative programming. </w:t>
      </w:r>
    </w:p>
    <w:p w14:paraId="4D26E813" w14:textId="77777777" w:rsidR="00FB10EE" w:rsidRPr="00FB10EE" w:rsidRDefault="00FB10EE" w:rsidP="00FB10EE">
      <w:pPr>
        <w:pStyle w:val="ListParagraph"/>
        <w:numPr>
          <w:ilvl w:val="0"/>
          <w:numId w:val="44"/>
        </w:numPr>
        <w:jc w:val="both"/>
        <w:rPr>
          <w:rFonts w:ascii="Lato" w:hAnsi="Lato"/>
          <w:color w:val="FF0000"/>
          <w:szCs w:val="22"/>
        </w:rPr>
      </w:pPr>
      <w:r w:rsidRPr="00FB10EE">
        <w:rPr>
          <w:rFonts w:ascii="Lato" w:hAnsi="Lato"/>
          <w:szCs w:val="22"/>
        </w:rPr>
        <w:t xml:space="preserve">Exhibit strong skills in stakeholder engagement, including with the private sector. </w:t>
      </w:r>
    </w:p>
    <w:p w14:paraId="68A20202" w14:textId="77777777" w:rsidR="00FB10EE" w:rsidRPr="00FB10EE" w:rsidRDefault="00FB10EE" w:rsidP="00FB10EE">
      <w:pPr>
        <w:pStyle w:val="ListParagraph"/>
        <w:numPr>
          <w:ilvl w:val="0"/>
          <w:numId w:val="44"/>
        </w:numPr>
        <w:jc w:val="both"/>
        <w:rPr>
          <w:rFonts w:ascii="Lato" w:hAnsi="Lato"/>
          <w:szCs w:val="22"/>
          <w:lang w:val="en-AU"/>
        </w:rPr>
      </w:pPr>
      <w:r w:rsidRPr="00FB10EE">
        <w:rPr>
          <w:rFonts w:ascii="Lato" w:hAnsi="Lato"/>
          <w:szCs w:val="22"/>
        </w:rPr>
        <w:t xml:space="preserve">Exhibit good skills in gender-transformative/social behavior change (SBC) programs that seek to transform gender relations and social norms; and </w:t>
      </w:r>
    </w:p>
    <w:p w14:paraId="3A319B8C" w14:textId="2A33F027" w:rsidR="00FB10EE" w:rsidRPr="00FB10EE" w:rsidRDefault="00FB10EE" w:rsidP="00FB10EE">
      <w:pPr>
        <w:pStyle w:val="ListParagraph"/>
        <w:numPr>
          <w:ilvl w:val="0"/>
          <w:numId w:val="44"/>
        </w:numPr>
        <w:jc w:val="both"/>
        <w:rPr>
          <w:rFonts w:ascii="Lato" w:hAnsi="Lato"/>
          <w:color w:val="000000" w:themeColor="text1"/>
          <w:szCs w:val="22"/>
        </w:rPr>
      </w:pPr>
      <w:r w:rsidRPr="00FB10EE">
        <w:rPr>
          <w:rFonts w:ascii="Lato" w:hAnsi="Lato"/>
          <w:szCs w:val="22"/>
        </w:rPr>
        <w:t>Have completed an undergraduate degree in a relevant discipline (international development, business administration, social sciences, women studies or another similar discipline).</w:t>
      </w:r>
    </w:p>
    <w:p w14:paraId="0D2C3F27" w14:textId="77777777" w:rsidR="00FB10EE" w:rsidRPr="00FB10EE" w:rsidRDefault="00FB10EE" w:rsidP="00FB10EE">
      <w:pPr>
        <w:pStyle w:val="ListParagraph"/>
        <w:numPr>
          <w:ilvl w:val="0"/>
          <w:numId w:val="44"/>
        </w:numPr>
        <w:jc w:val="both"/>
        <w:rPr>
          <w:rFonts w:ascii="Lato" w:hAnsi="Lato"/>
          <w:color w:val="000000" w:themeColor="text1"/>
          <w:szCs w:val="22"/>
        </w:rPr>
      </w:pPr>
      <w:r w:rsidRPr="00FB10EE">
        <w:rPr>
          <w:rFonts w:ascii="Lato" w:eastAsia="Times New Roman" w:hAnsi="Lato" w:cstheme="minorHAnsi"/>
          <w:color w:val="000000" w:themeColor="text1"/>
          <w:szCs w:val="22"/>
          <w:lang w:eastAsia="en-AU"/>
        </w:rPr>
        <w:t>A minimum of 3-5 years of hands-on experience GEDSI, Women Empowerment, or related fields. This includes</w:t>
      </w:r>
      <w:r w:rsidRPr="00FB10EE">
        <w:rPr>
          <w:rFonts w:ascii="Lato" w:hAnsi="Lato"/>
          <w:color w:val="000000" w:themeColor="text1"/>
          <w:szCs w:val="22"/>
        </w:rPr>
        <w:t xml:space="preserve"> approaches, challenges, risks and opportunities. </w:t>
      </w:r>
    </w:p>
    <w:p w14:paraId="757F81E6" w14:textId="77777777" w:rsidR="00FB10EE" w:rsidRPr="00FB10EE" w:rsidRDefault="00FB10EE" w:rsidP="00FB10EE">
      <w:pPr>
        <w:pStyle w:val="ListParagraph"/>
        <w:numPr>
          <w:ilvl w:val="0"/>
          <w:numId w:val="44"/>
        </w:numPr>
        <w:shd w:val="clear" w:color="auto" w:fill="FFFFFF"/>
        <w:spacing w:before="100" w:beforeAutospacing="1" w:after="90"/>
        <w:jc w:val="both"/>
        <w:rPr>
          <w:rFonts w:ascii="Lato" w:eastAsia="Times New Roman" w:hAnsi="Lato" w:cstheme="minorHAnsi"/>
          <w:color w:val="000000" w:themeColor="text1"/>
          <w:szCs w:val="22"/>
          <w:lang w:eastAsia="en-AU"/>
        </w:rPr>
      </w:pPr>
      <w:r w:rsidRPr="00FB10EE">
        <w:rPr>
          <w:rFonts w:ascii="Lato" w:eastAsia="Times New Roman" w:hAnsi="Lato" w:cstheme="minorHAnsi"/>
          <w:color w:val="000000" w:themeColor="text1"/>
          <w:szCs w:val="22"/>
          <w:lang w:eastAsia="en-AU"/>
        </w:rPr>
        <w:t>Strong relationship management skills with ability to influence</w:t>
      </w:r>
    </w:p>
    <w:p w14:paraId="37A74061" w14:textId="77777777" w:rsidR="00FB10EE" w:rsidRPr="00FB10EE" w:rsidRDefault="00FB10EE" w:rsidP="00FB10EE">
      <w:pPr>
        <w:pStyle w:val="ListParagraph"/>
        <w:numPr>
          <w:ilvl w:val="0"/>
          <w:numId w:val="44"/>
        </w:numPr>
        <w:shd w:val="clear" w:color="auto" w:fill="FFFFFF"/>
        <w:spacing w:before="100" w:beforeAutospacing="1" w:after="90"/>
        <w:jc w:val="both"/>
        <w:rPr>
          <w:rFonts w:ascii="Lato" w:eastAsia="Times New Roman" w:hAnsi="Lato" w:cstheme="minorHAnsi"/>
          <w:color w:val="000000" w:themeColor="text1"/>
          <w:szCs w:val="22"/>
          <w:lang w:eastAsia="en-AU"/>
        </w:rPr>
      </w:pPr>
      <w:r w:rsidRPr="00FB10EE">
        <w:rPr>
          <w:rFonts w:ascii="Lato" w:eastAsia="Times New Roman" w:hAnsi="Lato" w:cstheme="minorHAnsi"/>
          <w:color w:val="000000" w:themeColor="text1"/>
          <w:szCs w:val="22"/>
          <w:lang w:eastAsia="en-AU"/>
        </w:rPr>
        <w:t>Good strategic, analytical, problem-solving and systems thinking skills with capacity to see the big picture and ability to make sound judgment.</w:t>
      </w:r>
    </w:p>
    <w:p w14:paraId="265D8B67" w14:textId="77777777" w:rsidR="00FB10EE" w:rsidRPr="00FB10EE" w:rsidRDefault="00FB10EE" w:rsidP="00FB10EE">
      <w:pPr>
        <w:pStyle w:val="ListParagraph"/>
        <w:numPr>
          <w:ilvl w:val="0"/>
          <w:numId w:val="44"/>
        </w:numPr>
        <w:shd w:val="clear" w:color="auto" w:fill="FFFFFF"/>
        <w:spacing w:before="100" w:beforeAutospacing="1" w:after="90"/>
        <w:jc w:val="both"/>
        <w:rPr>
          <w:rFonts w:ascii="Lato" w:eastAsia="Times New Roman" w:hAnsi="Lato" w:cstheme="minorHAnsi"/>
          <w:color w:val="000000" w:themeColor="text1"/>
          <w:szCs w:val="22"/>
          <w:lang w:eastAsia="en-AU"/>
        </w:rPr>
      </w:pPr>
      <w:r w:rsidRPr="00FB10EE">
        <w:rPr>
          <w:rFonts w:ascii="Lato" w:eastAsia="Times New Roman" w:hAnsi="Lato" w:cstheme="minorHAnsi"/>
          <w:color w:val="000000" w:themeColor="text1"/>
          <w:szCs w:val="22"/>
          <w:lang w:eastAsia="en-AU"/>
        </w:rPr>
        <w:t>Proactive, resourceful, and results-oriented; self-starter with ability to prioritize and identify tangible steps to implement new approaches.</w:t>
      </w:r>
    </w:p>
    <w:p w14:paraId="6DB9B0CD" w14:textId="77777777" w:rsidR="00FB10EE" w:rsidRPr="00FB10EE" w:rsidRDefault="00FB10EE" w:rsidP="00FB10EE">
      <w:pPr>
        <w:pStyle w:val="ListParagraph"/>
        <w:numPr>
          <w:ilvl w:val="0"/>
          <w:numId w:val="44"/>
        </w:numPr>
        <w:shd w:val="clear" w:color="auto" w:fill="FFFFFF"/>
        <w:spacing w:before="100" w:beforeAutospacing="1" w:after="90"/>
        <w:jc w:val="both"/>
        <w:rPr>
          <w:rFonts w:ascii="Lato" w:eastAsia="Times New Roman" w:hAnsi="Lato" w:cstheme="minorHAnsi"/>
          <w:color w:val="000000" w:themeColor="text1"/>
          <w:szCs w:val="22"/>
          <w:lang w:eastAsia="en-AU"/>
        </w:rPr>
      </w:pPr>
      <w:r w:rsidRPr="00FB10EE">
        <w:rPr>
          <w:rFonts w:ascii="Lato" w:eastAsia="Times New Roman" w:hAnsi="Lato" w:cstheme="minorHAnsi"/>
          <w:color w:val="000000" w:themeColor="text1"/>
          <w:szCs w:val="22"/>
          <w:lang w:eastAsia="en-AU"/>
        </w:rPr>
        <w:t>Excellent technical writing skills</w:t>
      </w:r>
    </w:p>
    <w:p w14:paraId="07C0A622" w14:textId="77777777" w:rsidR="00FB10EE" w:rsidRPr="00FB10EE" w:rsidRDefault="00FB10EE" w:rsidP="00FB10EE">
      <w:pPr>
        <w:pStyle w:val="ListParagraph"/>
        <w:numPr>
          <w:ilvl w:val="0"/>
          <w:numId w:val="44"/>
        </w:numPr>
        <w:jc w:val="both"/>
        <w:rPr>
          <w:rFonts w:ascii="Lato" w:hAnsi="Lato"/>
          <w:color w:val="000000" w:themeColor="text1"/>
          <w:szCs w:val="22"/>
        </w:rPr>
      </w:pPr>
      <w:r w:rsidRPr="00FB10EE">
        <w:rPr>
          <w:rFonts w:ascii="Lato" w:hAnsi="Lato"/>
          <w:color w:val="000000" w:themeColor="text1"/>
          <w:szCs w:val="22"/>
        </w:rPr>
        <w:t>Experience working on grant projects funded by institutional donors.</w:t>
      </w:r>
    </w:p>
    <w:p w14:paraId="04B20AFF" w14:textId="77777777" w:rsidR="00FB10EE" w:rsidRPr="00FB10EE" w:rsidRDefault="00FB10EE" w:rsidP="00FB10EE">
      <w:pPr>
        <w:pStyle w:val="ListParagraph"/>
        <w:numPr>
          <w:ilvl w:val="0"/>
          <w:numId w:val="44"/>
        </w:numPr>
        <w:jc w:val="both"/>
        <w:rPr>
          <w:rFonts w:ascii="Lato" w:hAnsi="Lato"/>
          <w:color w:val="000000" w:themeColor="text1"/>
          <w:szCs w:val="22"/>
        </w:rPr>
      </w:pPr>
      <w:r w:rsidRPr="00FB10EE">
        <w:rPr>
          <w:rFonts w:ascii="Lato" w:hAnsi="Lato"/>
          <w:color w:val="000000" w:themeColor="text1"/>
          <w:szCs w:val="22"/>
        </w:rPr>
        <w:t>Knowledge of working in Non-government Organizations (NGOs) like World Vision</w:t>
      </w:r>
    </w:p>
    <w:p w14:paraId="3D5C854B" w14:textId="77777777" w:rsidR="00FB10EE" w:rsidRPr="00FB10EE" w:rsidRDefault="00FB10EE" w:rsidP="00FB10EE">
      <w:pPr>
        <w:pStyle w:val="ListParagraph"/>
        <w:numPr>
          <w:ilvl w:val="0"/>
          <w:numId w:val="44"/>
        </w:numPr>
        <w:shd w:val="clear" w:color="auto" w:fill="FFFFFF"/>
        <w:spacing w:before="100" w:beforeAutospacing="1" w:after="90"/>
        <w:jc w:val="both"/>
        <w:rPr>
          <w:rFonts w:ascii="Lato" w:eastAsia="Times New Roman" w:hAnsi="Lato" w:cstheme="minorHAnsi"/>
          <w:color w:val="000000" w:themeColor="text1"/>
          <w:szCs w:val="22"/>
          <w:lang w:eastAsia="en-AU"/>
        </w:rPr>
      </w:pPr>
      <w:r w:rsidRPr="00FB10EE">
        <w:rPr>
          <w:rFonts w:ascii="Lato" w:eastAsia="Times New Roman" w:hAnsi="Lato" w:cstheme="minorHAnsi"/>
          <w:color w:val="000000" w:themeColor="text1"/>
          <w:szCs w:val="22"/>
          <w:lang w:eastAsia="en-AU"/>
        </w:rPr>
        <w:t xml:space="preserve">Presentation, facilitation, training, mentoring, and coaching </w:t>
      </w:r>
      <w:proofErr w:type="gramStart"/>
      <w:r w:rsidRPr="00FB10EE">
        <w:rPr>
          <w:rFonts w:ascii="Lato" w:eastAsia="Times New Roman" w:hAnsi="Lato" w:cstheme="minorHAnsi"/>
          <w:color w:val="000000" w:themeColor="text1"/>
          <w:szCs w:val="22"/>
          <w:lang w:eastAsia="en-AU"/>
        </w:rPr>
        <w:t>skill</w:t>
      </w:r>
      <w:proofErr w:type="gramEnd"/>
    </w:p>
    <w:p w14:paraId="4DCE5F3E" w14:textId="217271FA" w:rsidR="00FB10EE" w:rsidRPr="00FB10EE" w:rsidRDefault="00FB10EE" w:rsidP="00FB10EE">
      <w:pPr>
        <w:pStyle w:val="ListParagraph"/>
        <w:numPr>
          <w:ilvl w:val="0"/>
          <w:numId w:val="44"/>
        </w:numPr>
        <w:jc w:val="both"/>
        <w:rPr>
          <w:rFonts w:ascii="Lato" w:hAnsi="Lato"/>
          <w:color w:val="000000" w:themeColor="text1"/>
          <w:szCs w:val="22"/>
        </w:rPr>
      </w:pPr>
      <w:r w:rsidRPr="00FB10EE">
        <w:rPr>
          <w:rFonts w:ascii="Lato" w:eastAsia="Times New Roman" w:hAnsi="Lato" w:cstheme="minorHAnsi"/>
          <w:color w:val="000000" w:themeColor="text1"/>
          <w:szCs w:val="22"/>
          <w:lang w:eastAsia="en-AU"/>
        </w:rPr>
        <w:t>Proficient in MS Office packages (Excel, Word, PowerPoint), Web Conferencing Applications, information and budget management systems, knowledge-sharing networks.</w:t>
      </w:r>
    </w:p>
    <w:p w14:paraId="605D7634" w14:textId="77777777" w:rsidR="00FB10EE" w:rsidRDefault="00FB10EE" w:rsidP="007100CE">
      <w:pPr>
        <w:tabs>
          <w:tab w:val="left" w:pos="-1080"/>
        </w:tabs>
        <w:autoSpaceDE w:val="0"/>
        <w:autoSpaceDN w:val="0"/>
        <w:adjustRightInd w:val="0"/>
        <w:spacing w:after="0"/>
        <w:ind w:left="-29"/>
        <w:rPr>
          <w:rFonts w:ascii="Lato" w:hAnsi="Lato" w:cs="Phetsarath OT"/>
          <w:b/>
          <w:bCs/>
          <w:szCs w:val="22"/>
        </w:rPr>
      </w:pPr>
    </w:p>
    <w:p w14:paraId="02907105" w14:textId="77777777" w:rsidR="00AF19A3" w:rsidRDefault="00AF19A3" w:rsidP="007100CE">
      <w:pPr>
        <w:tabs>
          <w:tab w:val="left" w:pos="-1080"/>
        </w:tabs>
        <w:autoSpaceDE w:val="0"/>
        <w:autoSpaceDN w:val="0"/>
        <w:adjustRightInd w:val="0"/>
        <w:spacing w:after="0"/>
        <w:ind w:left="-29"/>
        <w:rPr>
          <w:rFonts w:ascii="Lato" w:hAnsi="Lato" w:cs="Phetsarath OT"/>
          <w:b/>
          <w:bCs/>
          <w:szCs w:val="22"/>
        </w:rPr>
      </w:pPr>
    </w:p>
    <w:p w14:paraId="5FBD193D" w14:textId="6535E9F6" w:rsidR="00660BF9" w:rsidRPr="00645EF3" w:rsidRDefault="00660BF9" w:rsidP="007100CE">
      <w:pPr>
        <w:tabs>
          <w:tab w:val="left" w:pos="-1080"/>
        </w:tabs>
        <w:autoSpaceDE w:val="0"/>
        <w:autoSpaceDN w:val="0"/>
        <w:adjustRightInd w:val="0"/>
        <w:spacing w:after="0"/>
        <w:ind w:left="-29"/>
        <w:rPr>
          <w:rFonts w:ascii="Lato" w:hAnsi="Lato" w:cs="Phetsarath OT"/>
          <w:b/>
          <w:bCs/>
          <w:szCs w:val="22"/>
        </w:rPr>
      </w:pPr>
      <w:r w:rsidRPr="00645EF3">
        <w:rPr>
          <w:rFonts w:ascii="Lato" w:hAnsi="Lato" w:cs="Phetsarath OT"/>
          <w:b/>
          <w:bCs/>
          <w:szCs w:val="22"/>
        </w:rPr>
        <w:lastRenderedPageBreak/>
        <w:t>Travel and/or Work Environment</w:t>
      </w:r>
    </w:p>
    <w:p w14:paraId="2F902E3B" w14:textId="77777777" w:rsidR="005A642A" w:rsidRPr="00645EF3" w:rsidRDefault="005A642A" w:rsidP="005A642A">
      <w:pPr>
        <w:rPr>
          <w:rFonts w:ascii="Lato" w:hAnsi="Lato"/>
          <w:color w:val="000000" w:themeColor="text1"/>
          <w:szCs w:val="22"/>
          <w:lang w:val="en-SG"/>
        </w:rPr>
      </w:pPr>
      <w:r w:rsidRPr="00645EF3">
        <w:rPr>
          <w:rFonts w:ascii="Lato" w:hAnsi="Lato"/>
          <w:color w:val="000000" w:themeColor="text1"/>
          <w:szCs w:val="22"/>
          <w:lang w:val="en-SG"/>
        </w:rPr>
        <w:t>As required by the project implementation.</w:t>
      </w:r>
    </w:p>
    <w:p w14:paraId="613C4C0C" w14:textId="5C295BD6" w:rsidR="00294C2E" w:rsidRPr="00645EF3" w:rsidRDefault="005A642A" w:rsidP="00294C2E">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r w:rsidRPr="00645EF3">
        <w:rPr>
          <w:rFonts w:ascii="Lato" w:hAnsi="Lato" w:cstheme="majorHAnsi"/>
          <w:szCs w:val="22"/>
        </w:rPr>
        <w:t>In good physical condition to travel to districts and reach remote villages.</w:t>
      </w:r>
    </w:p>
    <w:p w14:paraId="3A1D9FF6" w14:textId="77777777" w:rsidR="00645EF3" w:rsidRPr="00645EF3" w:rsidRDefault="00645EF3" w:rsidP="00294C2E">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p>
    <w:p w14:paraId="6AFB4C61" w14:textId="2918BCB4" w:rsidR="00645EF3" w:rsidRPr="00645EF3" w:rsidRDefault="00645EF3" w:rsidP="00645EF3">
      <w:pPr>
        <w:tabs>
          <w:tab w:val="left" w:pos="-1080"/>
        </w:tabs>
        <w:autoSpaceDE w:val="0"/>
        <w:autoSpaceDN w:val="0"/>
        <w:adjustRightInd w:val="0"/>
        <w:spacing w:after="0"/>
        <w:ind w:left="-29"/>
        <w:rPr>
          <w:rFonts w:ascii="Lato" w:hAnsi="Lato" w:cs="Phetsarath OT"/>
          <w:b/>
          <w:bCs/>
          <w:szCs w:val="22"/>
        </w:rPr>
      </w:pPr>
      <w:r w:rsidRPr="00645EF3">
        <w:rPr>
          <w:rFonts w:ascii="Lato" w:hAnsi="Lato" w:cs="Phetsarath OT"/>
          <w:b/>
          <w:bCs/>
          <w:szCs w:val="22"/>
        </w:rPr>
        <w:t>Decision Making</w:t>
      </w:r>
    </w:p>
    <w:p w14:paraId="11387C9F" w14:textId="77777777" w:rsidR="00645EF3" w:rsidRPr="00645EF3" w:rsidRDefault="00645EF3" w:rsidP="00645EF3">
      <w:pPr>
        <w:rPr>
          <w:rFonts w:ascii="Lato" w:hAnsi="Lato"/>
          <w:bCs/>
          <w:color w:val="000000" w:themeColor="text1"/>
          <w:szCs w:val="22"/>
        </w:rPr>
      </w:pPr>
      <w:r w:rsidRPr="00645EF3">
        <w:rPr>
          <w:rFonts w:ascii="Lato" w:hAnsi="Lato"/>
          <w:bCs/>
          <w:color w:val="000000" w:themeColor="text1"/>
          <w:szCs w:val="22"/>
        </w:rPr>
        <w:t>Decisions to be made according to the Level of Authority (LOA) in consultation with the immediate supervisor.</w:t>
      </w:r>
    </w:p>
    <w:p w14:paraId="287C6121" w14:textId="77777777" w:rsidR="00645EF3" w:rsidRPr="00645EF3" w:rsidRDefault="00645EF3" w:rsidP="00645EF3">
      <w:pPr>
        <w:tabs>
          <w:tab w:val="left" w:pos="-1080"/>
        </w:tabs>
        <w:autoSpaceDE w:val="0"/>
        <w:autoSpaceDN w:val="0"/>
        <w:adjustRightInd w:val="0"/>
        <w:spacing w:after="0"/>
        <w:ind w:left="-29"/>
        <w:rPr>
          <w:rFonts w:ascii="Lato" w:hAnsi="Lato" w:cs="Phetsarath OT"/>
          <w:b/>
          <w:bCs/>
          <w:szCs w:val="22"/>
        </w:rPr>
      </w:pPr>
    </w:p>
    <w:p w14:paraId="41E22CE9" w14:textId="77777777" w:rsidR="004D57E0" w:rsidRPr="00645EF3" w:rsidRDefault="004D57E0" w:rsidP="004D57E0">
      <w:pPr>
        <w:spacing w:after="0" w:line="240" w:lineRule="auto"/>
        <w:jc w:val="both"/>
        <w:rPr>
          <w:rFonts w:ascii="Lato" w:hAnsi="Lato" w:cs="Phetsarath OT"/>
          <w:b/>
          <w:szCs w:val="22"/>
          <w:lang w:val="en-SG"/>
        </w:rPr>
      </w:pPr>
      <w:r w:rsidRPr="00645EF3">
        <w:rPr>
          <w:rFonts w:ascii="Lato" w:hAnsi="Lato" w:cs="Phetsarath OT"/>
          <w:b/>
          <w:szCs w:val="22"/>
          <w:lang w:val="en-SG"/>
        </w:rPr>
        <w:t>Encouragement</w:t>
      </w:r>
    </w:p>
    <w:p w14:paraId="1CE1AB35"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is committed to the principles of workplace diversity. Qualified women and people with disabilities are encouraged to apply. </w:t>
      </w:r>
    </w:p>
    <w:p w14:paraId="1871CB73"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6096C149" w14:textId="77777777" w:rsidR="004D57E0" w:rsidRPr="00645EF3" w:rsidRDefault="004D57E0" w:rsidP="00134E81">
      <w:pPr>
        <w:spacing w:after="0" w:line="240" w:lineRule="auto"/>
        <w:jc w:val="both"/>
        <w:rPr>
          <w:rFonts w:ascii="Lato" w:hAnsi="Lato" w:cs="Phetsarath OT"/>
          <w:szCs w:val="22"/>
          <w:lang w:val="en-SG"/>
        </w:rPr>
      </w:pPr>
    </w:p>
    <w:p w14:paraId="1281E470" w14:textId="77777777" w:rsidR="004D57E0" w:rsidRPr="00645EF3" w:rsidRDefault="004D57E0" w:rsidP="004D57E0">
      <w:pPr>
        <w:spacing w:after="0" w:line="240" w:lineRule="auto"/>
        <w:jc w:val="both"/>
        <w:rPr>
          <w:rFonts w:ascii="Lato" w:hAnsi="Lato" w:cs="Phetsarath OT"/>
          <w:b/>
          <w:szCs w:val="22"/>
          <w:lang w:val="en-SG"/>
        </w:rPr>
      </w:pPr>
      <w:bookmarkStart w:id="1" w:name="_Hlk66190021"/>
      <w:r w:rsidRPr="00645EF3">
        <w:rPr>
          <w:rFonts w:ascii="Lato" w:hAnsi="Lato" w:cs="Phetsarath OT"/>
          <w:b/>
          <w:szCs w:val="22"/>
          <w:lang w:val="en-SG"/>
        </w:rPr>
        <w:t>Application</w:t>
      </w:r>
    </w:p>
    <w:p w14:paraId="1C256B24" w14:textId="14711DAC" w:rsidR="007765D3" w:rsidRPr="00645EF3" w:rsidRDefault="00BF6A31" w:rsidP="00134E81">
      <w:pPr>
        <w:autoSpaceDE w:val="0"/>
        <w:autoSpaceDN w:val="0"/>
        <w:adjustRightInd w:val="0"/>
        <w:spacing w:after="0" w:line="240" w:lineRule="auto"/>
        <w:jc w:val="both"/>
        <w:rPr>
          <w:rFonts w:ascii="Lato" w:hAnsi="Lato" w:cs="Phetsarath OT"/>
          <w:color w:val="000000"/>
          <w:szCs w:val="22"/>
        </w:rPr>
      </w:pPr>
      <w:r w:rsidRPr="00645EF3">
        <w:rPr>
          <w:rFonts w:ascii="Lato" w:hAnsi="Lato" w:cs="Phetsarath OT"/>
          <w:color w:val="000000"/>
          <w:szCs w:val="22"/>
        </w:rPr>
        <w:t xml:space="preserve">Interested candidates are invited to submit a </w:t>
      </w:r>
      <w:r w:rsidR="00DA4D14" w:rsidRPr="00645EF3">
        <w:rPr>
          <w:rFonts w:ascii="Lato" w:hAnsi="Lato" w:cs="Phetsarath OT"/>
          <w:b/>
          <w:bCs/>
          <w:color w:val="000000"/>
          <w:szCs w:val="22"/>
        </w:rPr>
        <w:t>COVER LETTER</w:t>
      </w:r>
      <w:r w:rsidRPr="00645EF3">
        <w:rPr>
          <w:rFonts w:ascii="Lato" w:hAnsi="Lato" w:cs="Phetsarath OT"/>
          <w:color w:val="000000"/>
          <w:szCs w:val="22"/>
        </w:rPr>
        <w:t xml:space="preserve"> and </w:t>
      </w:r>
      <w:r w:rsidR="006B1795" w:rsidRPr="00645EF3">
        <w:rPr>
          <w:rFonts w:ascii="Lato" w:hAnsi="Lato" w:cs="Phetsarath OT"/>
          <w:b/>
          <w:bCs/>
          <w:color w:val="000000"/>
          <w:szCs w:val="22"/>
        </w:rPr>
        <w:t>CV</w:t>
      </w:r>
      <w:r w:rsidR="009B467F" w:rsidRPr="00645EF3">
        <w:rPr>
          <w:rFonts w:ascii="Lato" w:hAnsi="Lato" w:cs="Phetsarath OT"/>
          <w:b/>
          <w:bCs/>
          <w:color w:val="000000"/>
          <w:szCs w:val="22"/>
        </w:rPr>
        <w:t xml:space="preserve"> </w:t>
      </w:r>
      <w:r w:rsidR="009B467F" w:rsidRPr="00645EF3">
        <w:rPr>
          <w:rFonts w:ascii="Lato" w:hAnsi="Lato" w:cs="Phetsarath OT"/>
          <w:color w:val="000000"/>
          <w:szCs w:val="22"/>
        </w:rPr>
        <w:t xml:space="preserve">to the </w:t>
      </w:r>
      <w:r w:rsidR="00D91ED2" w:rsidRPr="00645EF3">
        <w:rPr>
          <w:rFonts w:ascii="Lato" w:hAnsi="Lato" w:cs="Phetsarath OT"/>
          <w:color w:val="000000"/>
          <w:szCs w:val="22"/>
        </w:rPr>
        <w:t xml:space="preserve">link </w:t>
      </w:r>
      <w:r w:rsidR="009B467F" w:rsidRPr="00645EF3">
        <w:rPr>
          <w:rFonts w:ascii="Lato" w:hAnsi="Lato" w:cs="Phetsarath OT"/>
          <w:color w:val="000000"/>
          <w:szCs w:val="22"/>
        </w:rPr>
        <w:t xml:space="preserve">below. </w:t>
      </w:r>
      <w:r w:rsidR="002B7D46" w:rsidRPr="00645EF3">
        <w:rPr>
          <w:rFonts w:ascii="Lato" w:hAnsi="Lato" w:cs="Phetsarath OT"/>
          <w:color w:val="000000"/>
          <w:szCs w:val="22"/>
        </w:rPr>
        <w:t>P</w:t>
      </w:r>
      <w:r w:rsidR="006B1795" w:rsidRPr="00645EF3">
        <w:rPr>
          <w:rFonts w:ascii="Lato" w:hAnsi="Lato" w:cs="Phetsarath OT"/>
          <w:color w:val="000000"/>
          <w:szCs w:val="22"/>
        </w:rPr>
        <w:t xml:space="preserve">lease indicate the </w:t>
      </w:r>
      <w:r w:rsidR="006B1795" w:rsidRPr="00645EF3">
        <w:rPr>
          <w:rFonts w:ascii="Lato" w:hAnsi="Lato" w:cs="Phetsarath OT"/>
          <w:b/>
          <w:bCs/>
          <w:color w:val="000000"/>
          <w:szCs w:val="22"/>
        </w:rPr>
        <w:t>POSITION TITLE</w:t>
      </w:r>
      <w:r w:rsidR="002B7D46" w:rsidRPr="00645EF3">
        <w:rPr>
          <w:rFonts w:ascii="Lato" w:hAnsi="Lato" w:cs="Phetsarath OT"/>
          <w:b/>
          <w:bCs/>
          <w:color w:val="000000"/>
          <w:szCs w:val="22"/>
        </w:rPr>
        <w:t xml:space="preserve">.  </w:t>
      </w:r>
      <w:proofErr w:type="gramStart"/>
      <w:r w:rsidR="00625A65" w:rsidRPr="00645EF3">
        <w:rPr>
          <w:rFonts w:ascii="Lato" w:hAnsi="Lato" w:cs="Phetsarath OT"/>
          <w:color w:val="000000"/>
          <w:szCs w:val="22"/>
        </w:rPr>
        <w:t>Deadline</w:t>
      </w:r>
      <w:proofErr w:type="gramEnd"/>
      <w:r w:rsidR="00625A65" w:rsidRPr="00645EF3">
        <w:rPr>
          <w:rFonts w:ascii="Lato" w:hAnsi="Lato" w:cs="Phetsarath OT"/>
          <w:color w:val="000000"/>
          <w:szCs w:val="22"/>
        </w:rPr>
        <w:t xml:space="preserve"> for application is</w:t>
      </w:r>
      <w:r w:rsidR="000B0046">
        <w:rPr>
          <w:rFonts w:ascii="Lato" w:hAnsi="Lato" w:cs="Phetsarath OT"/>
          <w:color w:val="000000"/>
          <w:szCs w:val="22"/>
        </w:rPr>
        <w:t xml:space="preserve"> </w:t>
      </w:r>
      <w:r w:rsidR="000B0046" w:rsidRPr="000B0046">
        <w:rPr>
          <w:rFonts w:ascii="Lato" w:hAnsi="Lato" w:cs="Phetsarath OT"/>
          <w:b/>
          <w:bCs/>
          <w:color w:val="000000"/>
          <w:szCs w:val="22"/>
        </w:rPr>
        <w:t xml:space="preserve">22 June </w:t>
      </w:r>
      <w:proofErr w:type="gramStart"/>
      <w:r w:rsidR="000B0046" w:rsidRPr="000B0046">
        <w:rPr>
          <w:rFonts w:ascii="Lato" w:hAnsi="Lato" w:cs="Phetsarath OT"/>
          <w:b/>
          <w:bCs/>
          <w:color w:val="000000"/>
          <w:szCs w:val="22"/>
        </w:rPr>
        <w:t>2025</w:t>
      </w:r>
      <w:r w:rsidR="00625A65" w:rsidRPr="00645EF3">
        <w:rPr>
          <w:rFonts w:ascii="Lato" w:hAnsi="Lato" w:cs="Phetsarath OT"/>
          <w:b/>
          <w:bCs/>
          <w:color w:val="000000"/>
          <w:szCs w:val="22"/>
        </w:rPr>
        <w:t>,</w:t>
      </w:r>
      <w:proofErr w:type="gramEnd"/>
      <w:r w:rsidR="00625A65" w:rsidRPr="00645EF3">
        <w:rPr>
          <w:rFonts w:ascii="Lato" w:hAnsi="Lato" w:cs="Phetsarath OT"/>
          <w:b/>
          <w:bCs/>
          <w:color w:val="000000"/>
          <w:szCs w:val="22"/>
        </w:rPr>
        <w:t xml:space="preserve"> </w:t>
      </w:r>
      <w:r w:rsidR="00625A65" w:rsidRPr="00645EF3">
        <w:rPr>
          <w:rFonts w:ascii="Lato" w:hAnsi="Lato" w:cs="Phetsarath OT"/>
          <w:color w:val="000000"/>
          <w:szCs w:val="22"/>
        </w:rPr>
        <w:t>however applicants are</w:t>
      </w:r>
      <w:r w:rsidR="00625A65" w:rsidRPr="00645EF3">
        <w:rPr>
          <w:rFonts w:ascii="Lato" w:hAnsi="Lato" w:cs="Phetsarath OT"/>
          <w:b/>
          <w:bCs/>
          <w:color w:val="000000"/>
          <w:szCs w:val="22"/>
        </w:rPr>
        <w:t xml:space="preserve"> encouraged to apply early </w:t>
      </w:r>
      <w:r w:rsidR="00625A65" w:rsidRPr="00645EF3">
        <w:rPr>
          <w:rFonts w:ascii="Lato" w:hAnsi="Lato" w:cs="Phetsarath OT"/>
          <w:color w:val="000000"/>
          <w:szCs w:val="22"/>
        </w:rPr>
        <w:t>as applications will be reviewed on an ongoing basis and the position will close early if a suitable candidate is found</w:t>
      </w:r>
      <w:r w:rsidR="002B7D46" w:rsidRPr="00645EF3">
        <w:rPr>
          <w:rFonts w:ascii="Lato" w:hAnsi="Lato" w:cs="Phetsarath OT"/>
          <w:color w:val="000000"/>
          <w:szCs w:val="22"/>
        </w:rPr>
        <w:t>.</w:t>
      </w:r>
    </w:p>
    <w:p w14:paraId="7699A0AD" w14:textId="77777777" w:rsidR="00AB3658" w:rsidRPr="00645EF3" w:rsidRDefault="00AB3658" w:rsidP="00134E81">
      <w:pPr>
        <w:autoSpaceDE w:val="0"/>
        <w:autoSpaceDN w:val="0"/>
        <w:adjustRightInd w:val="0"/>
        <w:spacing w:after="0" w:line="240" w:lineRule="auto"/>
        <w:jc w:val="both"/>
        <w:rPr>
          <w:rFonts w:ascii="Lato" w:hAnsi="Lato" w:cs="Phetsarath OT"/>
          <w:color w:val="000000"/>
          <w:szCs w:val="22"/>
        </w:rPr>
      </w:pPr>
    </w:p>
    <w:p w14:paraId="5D589AF3" w14:textId="77777777" w:rsidR="00AB3658" w:rsidRPr="00645EF3" w:rsidRDefault="00AB3658" w:rsidP="00AB3658">
      <w:pPr>
        <w:autoSpaceDE w:val="0"/>
        <w:autoSpaceDN w:val="0"/>
        <w:adjustRightInd w:val="0"/>
        <w:spacing w:after="0" w:line="240" w:lineRule="auto"/>
        <w:jc w:val="both"/>
        <w:rPr>
          <w:rFonts w:ascii="Lato" w:eastAsia="Times New Roman" w:hAnsi="Lato" w:cs="Phetsarath OT"/>
          <w:b/>
          <w:szCs w:val="22"/>
        </w:rPr>
      </w:pPr>
      <w:r w:rsidRPr="00645EF3">
        <w:rPr>
          <w:rFonts w:ascii="Lato" w:eastAsia="Times New Roman" w:hAnsi="Lato" w:cs="Phetsarath OT"/>
          <w:b/>
          <w:szCs w:val="22"/>
        </w:rPr>
        <w:t>Women are strongly encouraged to apply.</w:t>
      </w:r>
    </w:p>
    <w:p w14:paraId="2B3D4DA5" w14:textId="77777777" w:rsidR="00AB3658" w:rsidRPr="00645EF3" w:rsidRDefault="00AB3658" w:rsidP="00AB3658">
      <w:pPr>
        <w:autoSpaceDE w:val="0"/>
        <w:autoSpaceDN w:val="0"/>
        <w:adjustRightInd w:val="0"/>
        <w:spacing w:after="0" w:line="240" w:lineRule="auto"/>
        <w:rPr>
          <w:rFonts w:ascii="Lato" w:eastAsia="Times New Roman" w:hAnsi="Lato" w:cs="Phetsarath OT"/>
          <w:szCs w:val="22"/>
        </w:rPr>
      </w:pPr>
    </w:p>
    <w:p w14:paraId="6A72939B" w14:textId="10A83043" w:rsidR="00B23214" w:rsidRDefault="001C5C07" w:rsidP="001C5C07">
      <w:pPr>
        <w:autoSpaceDE w:val="0"/>
        <w:autoSpaceDN w:val="0"/>
        <w:adjustRightInd w:val="0"/>
        <w:spacing w:after="0" w:line="240" w:lineRule="auto"/>
        <w:jc w:val="both"/>
        <w:rPr>
          <w:rFonts w:ascii="Lato" w:hAnsi="Lato" w:cs="Phetsarath OT"/>
          <w:b/>
          <w:bCs/>
          <w:color w:val="000000"/>
          <w:szCs w:val="22"/>
        </w:rPr>
      </w:pPr>
      <w:r w:rsidRPr="00645EF3">
        <w:rPr>
          <w:rFonts w:ascii="Lato" w:hAnsi="Lato" w:cs="Phetsarath OT"/>
          <w:b/>
          <w:bCs/>
          <w:color w:val="000000"/>
          <w:szCs w:val="22"/>
        </w:rPr>
        <w:t xml:space="preserve">Please submit your </w:t>
      </w:r>
      <w:r w:rsidR="00D91ED2" w:rsidRPr="00645EF3">
        <w:rPr>
          <w:rFonts w:ascii="Lato" w:hAnsi="Lato" w:cs="Phetsarath OT"/>
          <w:b/>
          <w:bCs/>
          <w:color w:val="000000"/>
          <w:szCs w:val="22"/>
        </w:rPr>
        <w:t>a</w:t>
      </w:r>
      <w:r w:rsidRPr="00645EF3">
        <w:rPr>
          <w:rFonts w:ascii="Lato" w:hAnsi="Lato" w:cs="Phetsarath OT"/>
          <w:b/>
          <w:bCs/>
          <w:color w:val="000000"/>
          <w:szCs w:val="22"/>
        </w:rPr>
        <w:t>pplication to</w:t>
      </w:r>
      <w:r w:rsidR="00D91ED2" w:rsidRPr="00645EF3">
        <w:rPr>
          <w:rFonts w:ascii="Lato" w:hAnsi="Lato" w:cs="Phetsarath OT"/>
          <w:b/>
          <w:bCs/>
          <w:color w:val="000000"/>
          <w:szCs w:val="22"/>
        </w:rPr>
        <w:t xml:space="preserve"> this</w:t>
      </w:r>
      <w:r w:rsidR="00243E6D" w:rsidRPr="00645EF3">
        <w:rPr>
          <w:rFonts w:ascii="Lato" w:hAnsi="Lato" w:cs="Phetsarath OT"/>
          <w:b/>
          <w:bCs/>
          <w:color w:val="000000"/>
          <w:szCs w:val="22"/>
        </w:rPr>
        <w:t xml:space="preserve"> </w:t>
      </w:r>
      <w:r w:rsidR="00D91ED2" w:rsidRPr="00645EF3">
        <w:rPr>
          <w:rFonts w:ascii="Lato" w:hAnsi="Lato" w:cs="Phetsarath OT"/>
          <w:b/>
          <w:bCs/>
          <w:color w:val="000000"/>
          <w:szCs w:val="22"/>
        </w:rPr>
        <w:t>link</w:t>
      </w:r>
      <w:r w:rsidR="00243E6D" w:rsidRPr="00645EF3">
        <w:rPr>
          <w:rFonts w:ascii="Lato" w:hAnsi="Lato" w:cs="Phetsarath OT"/>
          <w:b/>
          <w:bCs/>
          <w:color w:val="000000"/>
          <w:szCs w:val="22"/>
        </w:rPr>
        <w:t xml:space="preserve">: </w:t>
      </w:r>
      <w:r w:rsidR="000B0046">
        <w:rPr>
          <w:rFonts w:ascii="Lato" w:hAnsi="Lato" w:cs="Phetsarath OT"/>
          <w:b/>
          <w:bCs/>
          <w:color w:val="000000"/>
          <w:szCs w:val="22"/>
        </w:rPr>
        <w:t xml:space="preserve"> </w:t>
      </w:r>
      <w:hyperlink r:id="rId8" w:history="1">
        <w:r w:rsidR="000B0046" w:rsidRPr="005A045D">
          <w:rPr>
            <w:rStyle w:val="Hyperlink"/>
            <w:rFonts w:ascii="Lato" w:hAnsi="Lato" w:cs="Phetsarath OT"/>
            <w:b/>
            <w:bCs/>
            <w:szCs w:val="22"/>
          </w:rPr>
          <w:t>https://worldvision.wd1.myworkdayjobs.com/en-US/WorldVisionInternational/details/Gender-Equality--Disability-and-Social-Inclusion--GEDSI--Specialist_JR42880?locationCountry=db69cbe0446c11de98360015c5e6daf6</w:t>
        </w:r>
      </w:hyperlink>
    </w:p>
    <w:p w14:paraId="722F679D" w14:textId="77777777" w:rsidR="000B0046" w:rsidRPr="00645EF3" w:rsidRDefault="000B0046" w:rsidP="001C5C07">
      <w:pPr>
        <w:autoSpaceDE w:val="0"/>
        <w:autoSpaceDN w:val="0"/>
        <w:adjustRightInd w:val="0"/>
        <w:spacing w:after="0" w:line="240" w:lineRule="auto"/>
        <w:jc w:val="both"/>
        <w:rPr>
          <w:rFonts w:ascii="Lato" w:hAnsi="Lato" w:cs="Phetsarath OT"/>
          <w:b/>
          <w:bCs/>
          <w:color w:val="000000"/>
          <w:szCs w:val="22"/>
        </w:rPr>
      </w:pPr>
    </w:p>
    <w:p w14:paraId="49201A35"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Code of Conduct</w:t>
      </w:r>
    </w:p>
    <w:p w14:paraId="6F9A3419" w14:textId="77777777" w:rsidR="00BF53B5" w:rsidRPr="00645EF3" w:rsidRDefault="0080246F" w:rsidP="00BF53B5">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w:t>
      </w:r>
      <w:r w:rsidR="00BF53B5" w:rsidRPr="00645EF3">
        <w:rPr>
          <w:rFonts w:ascii="Lato" w:hAnsi="Lato" w:cs="Phetsarath OT"/>
          <w:szCs w:val="22"/>
          <w:lang w:val="en-SG"/>
        </w:rPr>
        <w:t xml:space="preserve">All World 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09CDA2EA" w14:textId="77777777" w:rsidR="00962747" w:rsidRPr="00645EF3" w:rsidRDefault="00962747" w:rsidP="00134E81">
      <w:pPr>
        <w:autoSpaceDE w:val="0"/>
        <w:autoSpaceDN w:val="0"/>
        <w:adjustRightInd w:val="0"/>
        <w:spacing w:after="0" w:line="240" w:lineRule="auto"/>
        <w:jc w:val="both"/>
        <w:rPr>
          <w:rFonts w:ascii="Lato" w:hAnsi="Lato" w:cs="Phetsarath OT"/>
          <w:szCs w:val="22"/>
          <w:lang w:val="en-SG"/>
        </w:rPr>
      </w:pPr>
    </w:p>
    <w:p w14:paraId="30EF99FD"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Learn more about us</w:t>
      </w:r>
    </w:p>
    <w:p w14:paraId="72F3547A"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hyperlink r:id="rId9" w:history="1">
        <w:r w:rsidRPr="00645EF3">
          <w:rPr>
            <w:rStyle w:val="Hyperlink"/>
            <w:rFonts w:ascii="Lato" w:hAnsi="Lato" w:cs="Phetsarath OT"/>
            <w:bCs/>
            <w:szCs w:val="22"/>
          </w:rPr>
          <w:t>www.wvi.org/laos</w:t>
        </w:r>
      </w:hyperlink>
    </w:p>
    <w:p w14:paraId="7BFCB6CA" w14:textId="77777777" w:rsidR="00BF53B5" w:rsidRPr="00645EF3" w:rsidRDefault="00BF53B5" w:rsidP="00B62D05">
      <w:pPr>
        <w:spacing w:after="0" w:line="240" w:lineRule="auto"/>
        <w:jc w:val="both"/>
        <w:rPr>
          <w:rFonts w:ascii="Lato" w:hAnsi="Lato" w:cs="Phetsarath OT"/>
          <w:szCs w:val="22"/>
        </w:rPr>
      </w:pPr>
      <w:hyperlink r:id="rId10" w:history="1">
        <w:r w:rsidRPr="00645EF3">
          <w:rPr>
            <w:rStyle w:val="Hyperlink"/>
            <w:rFonts w:ascii="Lato" w:eastAsia="Times New Roman" w:hAnsi="Lato" w:cs="Phetsarath OT"/>
            <w:bCs/>
            <w:szCs w:val="22"/>
          </w:rPr>
          <w:t>https://www.facebook.com/WorldVisioninLaoPDR/</w:t>
        </w:r>
      </w:hyperlink>
      <w:r w:rsidRPr="00645EF3">
        <w:rPr>
          <w:rFonts w:ascii="Lato" w:eastAsia="Times New Roman" w:hAnsi="Lato" w:cs="Phetsarath OT"/>
          <w:bCs/>
          <w:szCs w:val="22"/>
        </w:rPr>
        <w:t xml:space="preserve"> </w:t>
      </w:r>
      <w:bookmarkEnd w:id="1"/>
    </w:p>
    <w:sectPr w:rsidR="00BF53B5" w:rsidRPr="00645EF3" w:rsidSect="007B2CAB">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8966F" w14:textId="77777777" w:rsidR="00345B1A" w:rsidRDefault="00345B1A" w:rsidP="00796F9F">
      <w:pPr>
        <w:spacing w:after="0" w:line="240" w:lineRule="auto"/>
      </w:pPr>
      <w:r>
        <w:separator/>
      </w:r>
    </w:p>
  </w:endnote>
  <w:endnote w:type="continuationSeparator" w:id="0">
    <w:p w14:paraId="47B2E055" w14:textId="77777777" w:rsidR="00345B1A" w:rsidRDefault="00345B1A" w:rsidP="0079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Phetsarath OT">
    <w:panose1 w:val="02000500000000020004"/>
    <w:charset w:val="00"/>
    <w:family w:val="auto"/>
    <w:pitch w:val="variable"/>
    <w:sig w:usb0="A3002AAF" w:usb1="0000200A"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4703E" w14:textId="77777777" w:rsidR="00345B1A" w:rsidRDefault="00345B1A" w:rsidP="00796F9F">
      <w:pPr>
        <w:spacing w:after="0" w:line="240" w:lineRule="auto"/>
      </w:pPr>
      <w:r>
        <w:separator/>
      </w:r>
    </w:p>
  </w:footnote>
  <w:footnote w:type="continuationSeparator" w:id="0">
    <w:p w14:paraId="4AF7E8BF" w14:textId="77777777" w:rsidR="00345B1A" w:rsidRDefault="00345B1A" w:rsidP="00796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FFC"/>
    <w:multiLevelType w:val="hybridMultilevel"/>
    <w:tmpl w:val="0A722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38BB"/>
    <w:multiLevelType w:val="hybridMultilevel"/>
    <w:tmpl w:val="353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2950"/>
    <w:multiLevelType w:val="multilevel"/>
    <w:tmpl w:val="555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976D6"/>
    <w:multiLevelType w:val="hybridMultilevel"/>
    <w:tmpl w:val="9C76FE92"/>
    <w:lvl w:ilvl="0" w:tplc="AEE2AC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F1957"/>
    <w:multiLevelType w:val="hybridMultilevel"/>
    <w:tmpl w:val="D0862C72"/>
    <w:lvl w:ilvl="0" w:tplc="2C065F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017E7"/>
    <w:multiLevelType w:val="hybridMultilevel"/>
    <w:tmpl w:val="4702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02B1E"/>
    <w:multiLevelType w:val="hybridMultilevel"/>
    <w:tmpl w:val="9A8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D4351"/>
    <w:multiLevelType w:val="multilevel"/>
    <w:tmpl w:val="DAB85BA0"/>
    <w:lvl w:ilvl="0">
      <w:start w:val="1"/>
      <w:numFmt w:val="decimal"/>
      <w:lvlText w:val="%1."/>
      <w:legacy w:legacy="1" w:legacySpace="0" w:legacyIndent="0"/>
      <w:lvlJc w:val="left"/>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8" w15:restartNumberingAfterBreak="0">
    <w:nsid w:val="17B706F2"/>
    <w:multiLevelType w:val="hybridMultilevel"/>
    <w:tmpl w:val="279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A7BC3"/>
    <w:multiLevelType w:val="hybridMultilevel"/>
    <w:tmpl w:val="BEC4D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17B3F"/>
    <w:multiLevelType w:val="hybridMultilevel"/>
    <w:tmpl w:val="CF18426A"/>
    <w:lvl w:ilvl="0" w:tplc="04090001">
      <w:start w:val="1"/>
      <w:numFmt w:val="bullet"/>
      <w:lvlText w:val=""/>
      <w:lvlJc w:val="left"/>
      <w:pPr>
        <w:tabs>
          <w:tab w:val="num" w:pos="360"/>
        </w:tabs>
        <w:ind w:left="360" w:hanging="360"/>
      </w:pPr>
      <w:rPr>
        <w:rFonts w:ascii="Symbol" w:hAnsi="Symbol"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8E94EB9"/>
    <w:multiLevelType w:val="hybridMultilevel"/>
    <w:tmpl w:val="A6F0E71A"/>
    <w:lvl w:ilvl="0" w:tplc="0409000F">
      <w:start w:val="1"/>
      <w:numFmt w:val="decimal"/>
      <w:lvlText w:val="%1."/>
      <w:lvlJc w:val="left"/>
      <w:pPr>
        <w:tabs>
          <w:tab w:val="num" w:pos="360"/>
        </w:tabs>
        <w:ind w:left="360" w:hanging="360"/>
      </w:pPr>
      <w:rPr>
        <w:rFonts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9C71E5F"/>
    <w:multiLevelType w:val="hybridMultilevel"/>
    <w:tmpl w:val="11F2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B6690"/>
    <w:multiLevelType w:val="hybridMultilevel"/>
    <w:tmpl w:val="3DF2F584"/>
    <w:lvl w:ilvl="0" w:tplc="76B8FFF4">
      <w:start w:val="1"/>
      <w:numFmt w:val="bullet"/>
      <w:lvlText w:val="·"/>
      <w:lvlJc w:val="left"/>
      <w:pPr>
        <w:ind w:left="720" w:hanging="360"/>
      </w:pPr>
      <w:rPr>
        <w:rFonts w:ascii="Symbol" w:hAnsi="Symbol" w:hint="default"/>
      </w:rPr>
    </w:lvl>
    <w:lvl w:ilvl="1" w:tplc="FCAAB23C">
      <w:start w:val="1"/>
      <w:numFmt w:val="bullet"/>
      <w:lvlText w:val="o"/>
      <w:lvlJc w:val="left"/>
      <w:pPr>
        <w:ind w:left="1440" w:hanging="360"/>
      </w:pPr>
      <w:rPr>
        <w:rFonts w:ascii="Courier New" w:hAnsi="Courier New" w:hint="default"/>
      </w:rPr>
    </w:lvl>
    <w:lvl w:ilvl="2" w:tplc="2B3280C6">
      <w:start w:val="1"/>
      <w:numFmt w:val="bullet"/>
      <w:lvlText w:val=""/>
      <w:lvlJc w:val="left"/>
      <w:pPr>
        <w:ind w:left="2160" w:hanging="360"/>
      </w:pPr>
      <w:rPr>
        <w:rFonts w:ascii="Wingdings" w:hAnsi="Wingdings" w:hint="default"/>
      </w:rPr>
    </w:lvl>
    <w:lvl w:ilvl="3" w:tplc="B5C2510C">
      <w:start w:val="1"/>
      <w:numFmt w:val="bullet"/>
      <w:lvlText w:val=""/>
      <w:lvlJc w:val="left"/>
      <w:pPr>
        <w:ind w:left="2880" w:hanging="360"/>
      </w:pPr>
      <w:rPr>
        <w:rFonts w:ascii="Symbol" w:hAnsi="Symbol" w:hint="default"/>
      </w:rPr>
    </w:lvl>
    <w:lvl w:ilvl="4" w:tplc="AA04CC46">
      <w:start w:val="1"/>
      <w:numFmt w:val="bullet"/>
      <w:lvlText w:val="o"/>
      <w:lvlJc w:val="left"/>
      <w:pPr>
        <w:ind w:left="3600" w:hanging="360"/>
      </w:pPr>
      <w:rPr>
        <w:rFonts w:ascii="Courier New" w:hAnsi="Courier New" w:hint="default"/>
      </w:rPr>
    </w:lvl>
    <w:lvl w:ilvl="5" w:tplc="18F27F26">
      <w:start w:val="1"/>
      <w:numFmt w:val="bullet"/>
      <w:lvlText w:val=""/>
      <w:lvlJc w:val="left"/>
      <w:pPr>
        <w:ind w:left="4320" w:hanging="360"/>
      </w:pPr>
      <w:rPr>
        <w:rFonts w:ascii="Wingdings" w:hAnsi="Wingdings" w:hint="default"/>
      </w:rPr>
    </w:lvl>
    <w:lvl w:ilvl="6" w:tplc="7A1E3F56">
      <w:start w:val="1"/>
      <w:numFmt w:val="bullet"/>
      <w:lvlText w:val=""/>
      <w:lvlJc w:val="left"/>
      <w:pPr>
        <w:ind w:left="5040" w:hanging="360"/>
      </w:pPr>
      <w:rPr>
        <w:rFonts w:ascii="Symbol" w:hAnsi="Symbol" w:hint="default"/>
      </w:rPr>
    </w:lvl>
    <w:lvl w:ilvl="7" w:tplc="1386836A">
      <w:start w:val="1"/>
      <w:numFmt w:val="bullet"/>
      <w:lvlText w:val="o"/>
      <w:lvlJc w:val="left"/>
      <w:pPr>
        <w:ind w:left="5760" w:hanging="360"/>
      </w:pPr>
      <w:rPr>
        <w:rFonts w:ascii="Courier New" w:hAnsi="Courier New" w:hint="default"/>
      </w:rPr>
    </w:lvl>
    <w:lvl w:ilvl="8" w:tplc="FC3080B2">
      <w:start w:val="1"/>
      <w:numFmt w:val="bullet"/>
      <w:lvlText w:val=""/>
      <w:lvlJc w:val="left"/>
      <w:pPr>
        <w:ind w:left="6480" w:hanging="360"/>
      </w:pPr>
      <w:rPr>
        <w:rFonts w:ascii="Wingdings" w:hAnsi="Wingdings" w:hint="default"/>
      </w:rPr>
    </w:lvl>
  </w:abstractNum>
  <w:abstractNum w:abstractNumId="14" w15:restartNumberingAfterBreak="0">
    <w:nsid w:val="22625038"/>
    <w:multiLevelType w:val="hybridMultilevel"/>
    <w:tmpl w:val="552E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75656"/>
    <w:multiLevelType w:val="hybridMultilevel"/>
    <w:tmpl w:val="CD56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D654E"/>
    <w:multiLevelType w:val="hybridMultilevel"/>
    <w:tmpl w:val="80E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760E0"/>
    <w:multiLevelType w:val="hybridMultilevel"/>
    <w:tmpl w:val="2F30933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5395C"/>
    <w:multiLevelType w:val="hybridMultilevel"/>
    <w:tmpl w:val="964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169D2"/>
    <w:multiLevelType w:val="hybridMultilevel"/>
    <w:tmpl w:val="C84A7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33CAD"/>
    <w:multiLevelType w:val="hybridMultilevel"/>
    <w:tmpl w:val="0BA63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00378E"/>
    <w:multiLevelType w:val="hybridMultilevel"/>
    <w:tmpl w:val="EF7C1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62F19"/>
    <w:multiLevelType w:val="hybridMultilevel"/>
    <w:tmpl w:val="1E38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F56B6"/>
    <w:multiLevelType w:val="hybridMultilevel"/>
    <w:tmpl w:val="2B08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F2F58"/>
    <w:multiLevelType w:val="hybridMultilevel"/>
    <w:tmpl w:val="00A4CE86"/>
    <w:lvl w:ilvl="0" w:tplc="DCC2963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254929"/>
    <w:multiLevelType w:val="hybridMultilevel"/>
    <w:tmpl w:val="08D4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545CC7"/>
    <w:multiLevelType w:val="multilevel"/>
    <w:tmpl w:val="024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740F66"/>
    <w:multiLevelType w:val="hybridMultilevel"/>
    <w:tmpl w:val="D50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E0838"/>
    <w:multiLevelType w:val="hybridMultilevel"/>
    <w:tmpl w:val="944A7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5C3B6B"/>
    <w:multiLevelType w:val="hybridMultilevel"/>
    <w:tmpl w:val="62EA4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25CE7"/>
    <w:multiLevelType w:val="hybridMultilevel"/>
    <w:tmpl w:val="BF38694E"/>
    <w:lvl w:ilvl="0" w:tplc="04090003">
      <w:start w:val="1"/>
      <w:numFmt w:val="bullet"/>
      <w:lvlText w:val="o"/>
      <w:lvlJc w:val="left"/>
      <w:pPr>
        <w:ind w:left="1142" w:hanging="360"/>
      </w:pPr>
      <w:rPr>
        <w:rFonts w:ascii="Courier New" w:hAnsi="Courier New" w:cs="Courier New"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1" w15:restartNumberingAfterBreak="0">
    <w:nsid w:val="5674739C"/>
    <w:multiLevelType w:val="hybridMultilevel"/>
    <w:tmpl w:val="E62C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238FB"/>
    <w:multiLevelType w:val="multilevel"/>
    <w:tmpl w:val="4ED6E770"/>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3" w15:restartNumberingAfterBreak="0">
    <w:nsid w:val="5B13217E"/>
    <w:multiLevelType w:val="singleLevel"/>
    <w:tmpl w:val="CE704396"/>
    <w:lvl w:ilvl="0">
      <w:start w:val="1"/>
      <w:numFmt w:val="decimal"/>
      <w:lvlText w:val="%1."/>
      <w:legacy w:legacy="1" w:legacySpace="0" w:legacyIndent="0"/>
      <w:lvlJc w:val="left"/>
      <w:rPr>
        <w:rFonts w:ascii="Times New Roman" w:hAnsi="Times New Roman" w:cs="Times New Roman" w:hint="default"/>
      </w:rPr>
    </w:lvl>
  </w:abstractNum>
  <w:abstractNum w:abstractNumId="34" w15:restartNumberingAfterBreak="0">
    <w:nsid w:val="5B493773"/>
    <w:multiLevelType w:val="hybridMultilevel"/>
    <w:tmpl w:val="D64A9640"/>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35" w15:restartNumberingAfterBreak="0">
    <w:nsid w:val="6228689E"/>
    <w:multiLevelType w:val="hybridMultilevel"/>
    <w:tmpl w:val="851C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44426"/>
    <w:multiLevelType w:val="hybridMultilevel"/>
    <w:tmpl w:val="C69E47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22381"/>
    <w:multiLevelType w:val="hybridMultilevel"/>
    <w:tmpl w:val="79EA94EA"/>
    <w:lvl w:ilvl="0" w:tplc="51F8FAD4">
      <w:start w:val="1"/>
      <w:numFmt w:val="bullet"/>
      <w:lvlText w:val="·"/>
      <w:lvlJc w:val="left"/>
      <w:pPr>
        <w:ind w:left="720" w:hanging="360"/>
      </w:pPr>
      <w:rPr>
        <w:rFonts w:ascii="Symbol" w:hAnsi="Symbol" w:hint="default"/>
      </w:rPr>
    </w:lvl>
    <w:lvl w:ilvl="1" w:tplc="3B1CF21C">
      <w:start w:val="1"/>
      <w:numFmt w:val="bullet"/>
      <w:lvlText w:val="o"/>
      <w:lvlJc w:val="left"/>
      <w:pPr>
        <w:ind w:left="1440" w:hanging="360"/>
      </w:pPr>
      <w:rPr>
        <w:rFonts w:ascii="Courier New" w:hAnsi="Courier New" w:hint="default"/>
      </w:rPr>
    </w:lvl>
    <w:lvl w:ilvl="2" w:tplc="A65A6E4E">
      <w:start w:val="1"/>
      <w:numFmt w:val="bullet"/>
      <w:lvlText w:val=""/>
      <w:lvlJc w:val="left"/>
      <w:pPr>
        <w:ind w:left="2160" w:hanging="360"/>
      </w:pPr>
      <w:rPr>
        <w:rFonts w:ascii="Wingdings" w:hAnsi="Wingdings" w:hint="default"/>
      </w:rPr>
    </w:lvl>
    <w:lvl w:ilvl="3" w:tplc="31DACE22">
      <w:start w:val="1"/>
      <w:numFmt w:val="bullet"/>
      <w:lvlText w:val=""/>
      <w:lvlJc w:val="left"/>
      <w:pPr>
        <w:ind w:left="2880" w:hanging="360"/>
      </w:pPr>
      <w:rPr>
        <w:rFonts w:ascii="Symbol" w:hAnsi="Symbol" w:hint="default"/>
      </w:rPr>
    </w:lvl>
    <w:lvl w:ilvl="4" w:tplc="81A6337E">
      <w:start w:val="1"/>
      <w:numFmt w:val="bullet"/>
      <w:lvlText w:val="o"/>
      <w:lvlJc w:val="left"/>
      <w:pPr>
        <w:ind w:left="3600" w:hanging="360"/>
      </w:pPr>
      <w:rPr>
        <w:rFonts w:ascii="Courier New" w:hAnsi="Courier New" w:hint="default"/>
      </w:rPr>
    </w:lvl>
    <w:lvl w:ilvl="5" w:tplc="F6F014C8">
      <w:start w:val="1"/>
      <w:numFmt w:val="bullet"/>
      <w:lvlText w:val=""/>
      <w:lvlJc w:val="left"/>
      <w:pPr>
        <w:ind w:left="4320" w:hanging="360"/>
      </w:pPr>
      <w:rPr>
        <w:rFonts w:ascii="Wingdings" w:hAnsi="Wingdings" w:hint="default"/>
      </w:rPr>
    </w:lvl>
    <w:lvl w:ilvl="6" w:tplc="841210F8">
      <w:start w:val="1"/>
      <w:numFmt w:val="bullet"/>
      <w:lvlText w:val=""/>
      <w:lvlJc w:val="left"/>
      <w:pPr>
        <w:ind w:left="5040" w:hanging="360"/>
      </w:pPr>
      <w:rPr>
        <w:rFonts w:ascii="Symbol" w:hAnsi="Symbol" w:hint="default"/>
      </w:rPr>
    </w:lvl>
    <w:lvl w:ilvl="7" w:tplc="4D5ADAFE">
      <w:start w:val="1"/>
      <w:numFmt w:val="bullet"/>
      <w:lvlText w:val="o"/>
      <w:lvlJc w:val="left"/>
      <w:pPr>
        <w:ind w:left="5760" w:hanging="360"/>
      </w:pPr>
      <w:rPr>
        <w:rFonts w:ascii="Courier New" w:hAnsi="Courier New" w:hint="default"/>
      </w:rPr>
    </w:lvl>
    <w:lvl w:ilvl="8" w:tplc="F5ECEF0A">
      <w:start w:val="1"/>
      <w:numFmt w:val="bullet"/>
      <w:lvlText w:val=""/>
      <w:lvlJc w:val="left"/>
      <w:pPr>
        <w:ind w:left="6480" w:hanging="360"/>
      </w:pPr>
      <w:rPr>
        <w:rFonts w:ascii="Wingdings" w:hAnsi="Wingdings" w:hint="default"/>
      </w:rPr>
    </w:lvl>
  </w:abstractNum>
  <w:abstractNum w:abstractNumId="38" w15:restartNumberingAfterBreak="0">
    <w:nsid w:val="6D7F6114"/>
    <w:multiLevelType w:val="hybridMultilevel"/>
    <w:tmpl w:val="F6C6C1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A20F0"/>
    <w:multiLevelType w:val="hybridMultilevel"/>
    <w:tmpl w:val="B43C1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7F4F08"/>
    <w:multiLevelType w:val="hybridMultilevel"/>
    <w:tmpl w:val="3D34795C"/>
    <w:lvl w:ilvl="0" w:tplc="0409000F">
      <w:start w:val="1"/>
      <w:numFmt w:val="decimal"/>
      <w:lvlText w:val="%1."/>
      <w:lvlJc w:val="left"/>
      <w:pPr>
        <w:tabs>
          <w:tab w:val="num" w:pos="360"/>
        </w:tabs>
        <w:ind w:left="360" w:hanging="360"/>
      </w:pPr>
      <w:rPr>
        <w:rFonts w:hint="default"/>
      </w:rPr>
    </w:lvl>
    <w:lvl w:ilvl="1" w:tplc="201C1A3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15B7C9B"/>
    <w:multiLevelType w:val="hybridMultilevel"/>
    <w:tmpl w:val="C57E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C55A6"/>
    <w:multiLevelType w:val="hybridMultilevel"/>
    <w:tmpl w:val="2FF8AA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0E444C"/>
    <w:multiLevelType w:val="hybridMultilevel"/>
    <w:tmpl w:val="D90C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EA5514"/>
    <w:multiLevelType w:val="hybridMultilevel"/>
    <w:tmpl w:val="367A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44A10"/>
    <w:multiLevelType w:val="hybridMultilevel"/>
    <w:tmpl w:val="EC980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034BF9"/>
    <w:multiLevelType w:val="hybridMultilevel"/>
    <w:tmpl w:val="AB80CF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76376070"/>
    <w:multiLevelType w:val="hybridMultilevel"/>
    <w:tmpl w:val="C6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F260C0"/>
    <w:multiLevelType w:val="hybridMultilevel"/>
    <w:tmpl w:val="D7AA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951CE"/>
    <w:multiLevelType w:val="hybridMultilevel"/>
    <w:tmpl w:val="8E18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ED3FC5"/>
    <w:multiLevelType w:val="hybridMultilevel"/>
    <w:tmpl w:val="55A8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F31078"/>
    <w:multiLevelType w:val="hybridMultilevel"/>
    <w:tmpl w:val="0D3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91166">
    <w:abstractNumId w:val="21"/>
  </w:num>
  <w:num w:numId="2" w16cid:durableId="1823959673">
    <w:abstractNumId w:val="34"/>
  </w:num>
  <w:num w:numId="3" w16cid:durableId="724524240">
    <w:abstractNumId w:val="37"/>
  </w:num>
  <w:num w:numId="4" w16cid:durableId="692658514">
    <w:abstractNumId w:val="13"/>
  </w:num>
  <w:num w:numId="5" w16cid:durableId="1699577724">
    <w:abstractNumId w:val="30"/>
  </w:num>
  <w:num w:numId="6" w16cid:durableId="1974630287">
    <w:abstractNumId w:val="5"/>
  </w:num>
  <w:num w:numId="7" w16cid:durableId="1969848145">
    <w:abstractNumId w:val="9"/>
  </w:num>
  <w:num w:numId="8" w16cid:durableId="616570464">
    <w:abstractNumId w:val="19"/>
  </w:num>
  <w:num w:numId="9" w16cid:durableId="1612274322">
    <w:abstractNumId w:val="38"/>
  </w:num>
  <w:num w:numId="10" w16cid:durableId="597257021">
    <w:abstractNumId w:val="0"/>
  </w:num>
  <w:num w:numId="11" w16cid:durableId="766315758">
    <w:abstractNumId w:val="33"/>
  </w:num>
  <w:num w:numId="12" w16cid:durableId="436869509">
    <w:abstractNumId w:val="29"/>
  </w:num>
  <w:num w:numId="13" w16cid:durableId="729616886">
    <w:abstractNumId w:val="1"/>
  </w:num>
  <w:num w:numId="14" w16cid:durableId="1366830470">
    <w:abstractNumId w:val="7"/>
  </w:num>
  <w:num w:numId="15" w16cid:durableId="475073785">
    <w:abstractNumId w:val="23"/>
  </w:num>
  <w:num w:numId="16" w16cid:durableId="1769766888">
    <w:abstractNumId w:val="12"/>
  </w:num>
  <w:num w:numId="17" w16cid:durableId="1453358740">
    <w:abstractNumId w:val="4"/>
  </w:num>
  <w:num w:numId="18" w16cid:durableId="1842622489">
    <w:abstractNumId w:val="17"/>
  </w:num>
  <w:num w:numId="19" w16cid:durableId="742413568">
    <w:abstractNumId w:val="51"/>
  </w:num>
  <w:num w:numId="20" w16cid:durableId="1695573193">
    <w:abstractNumId w:val="48"/>
  </w:num>
  <w:num w:numId="21" w16cid:durableId="1630357175">
    <w:abstractNumId w:val="2"/>
  </w:num>
  <w:num w:numId="22" w16cid:durableId="1098408923">
    <w:abstractNumId w:val="26"/>
  </w:num>
  <w:num w:numId="23" w16cid:durableId="1305085291">
    <w:abstractNumId w:val="47"/>
  </w:num>
  <w:num w:numId="24" w16cid:durableId="1021980313">
    <w:abstractNumId w:val="32"/>
  </w:num>
  <w:num w:numId="25" w16cid:durableId="267348492">
    <w:abstractNumId w:val="28"/>
  </w:num>
  <w:num w:numId="26" w16cid:durableId="1819489864">
    <w:abstractNumId w:val="36"/>
  </w:num>
  <w:num w:numId="27" w16cid:durableId="2136754444">
    <w:abstractNumId w:val="40"/>
  </w:num>
  <w:num w:numId="28" w16cid:durableId="1355186149">
    <w:abstractNumId w:val="11"/>
  </w:num>
  <w:num w:numId="29" w16cid:durableId="1061027951">
    <w:abstractNumId w:val="10"/>
  </w:num>
  <w:num w:numId="30" w16cid:durableId="1761833918">
    <w:abstractNumId w:val="18"/>
  </w:num>
  <w:num w:numId="31" w16cid:durableId="396129370">
    <w:abstractNumId w:val="43"/>
  </w:num>
  <w:num w:numId="32" w16cid:durableId="1398287295">
    <w:abstractNumId w:val="45"/>
  </w:num>
  <w:num w:numId="33" w16cid:durableId="1888645896">
    <w:abstractNumId w:val="41"/>
  </w:num>
  <w:num w:numId="34" w16cid:durableId="1778404698">
    <w:abstractNumId w:val="20"/>
  </w:num>
  <w:num w:numId="35" w16cid:durableId="1400515888">
    <w:abstractNumId w:val="42"/>
  </w:num>
  <w:num w:numId="36" w16cid:durableId="1122184620">
    <w:abstractNumId w:val="31"/>
  </w:num>
  <w:num w:numId="37" w16cid:durableId="1071272585">
    <w:abstractNumId w:val="6"/>
  </w:num>
  <w:num w:numId="38" w16cid:durableId="245311060">
    <w:abstractNumId w:val="16"/>
  </w:num>
  <w:num w:numId="39" w16cid:durableId="570392243">
    <w:abstractNumId w:val="49"/>
  </w:num>
  <w:num w:numId="40" w16cid:durableId="1392116673">
    <w:abstractNumId w:val="14"/>
  </w:num>
  <w:num w:numId="41" w16cid:durableId="734813453">
    <w:abstractNumId w:val="44"/>
  </w:num>
  <w:num w:numId="42" w16cid:durableId="1559511385">
    <w:abstractNumId w:val="27"/>
  </w:num>
  <w:num w:numId="43" w16cid:durableId="1574776604">
    <w:abstractNumId w:val="3"/>
  </w:num>
  <w:num w:numId="44" w16cid:durableId="2048722996">
    <w:abstractNumId w:val="39"/>
  </w:num>
  <w:num w:numId="45" w16cid:durableId="1719744903">
    <w:abstractNumId w:val="24"/>
  </w:num>
  <w:num w:numId="46" w16cid:durableId="1763643330">
    <w:abstractNumId w:val="25"/>
  </w:num>
  <w:num w:numId="47" w16cid:durableId="1675566091">
    <w:abstractNumId w:val="8"/>
  </w:num>
  <w:num w:numId="48" w16cid:durableId="1480459483">
    <w:abstractNumId w:val="46"/>
  </w:num>
  <w:num w:numId="49" w16cid:durableId="2133359531">
    <w:abstractNumId w:val="15"/>
  </w:num>
  <w:num w:numId="50" w16cid:durableId="1224440751">
    <w:abstractNumId w:val="22"/>
  </w:num>
  <w:num w:numId="51" w16cid:durableId="1881235291">
    <w:abstractNumId w:val="35"/>
  </w:num>
  <w:num w:numId="52" w16cid:durableId="129710273">
    <w:abstractNumId w:val="5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DC"/>
    <w:rsid w:val="0001172D"/>
    <w:rsid w:val="000120D8"/>
    <w:rsid w:val="00035C5B"/>
    <w:rsid w:val="000365CB"/>
    <w:rsid w:val="000553BD"/>
    <w:rsid w:val="00060DED"/>
    <w:rsid w:val="000642C4"/>
    <w:rsid w:val="00071123"/>
    <w:rsid w:val="00072106"/>
    <w:rsid w:val="00073E57"/>
    <w:rsid w:val="000978CC"/>
    <w:rsid w:val="000B0046"/>
    <w:rsid w:val="000C696F"/>
    <w:rsid w:val="000C6C6A"/>
    <w:rsid w:val="000E294C"/>
    <w:rsid w:val="000E40B8"/>
    <w:rsid w:val="000F24EA"/>
    <w:rsid w:val="000F4184"/>
    <w:rsid w:val="00102F5B"/>
    <w:rsid w:val="00107C7F"/>
    <w:rsid w:val="001158A5"/>
    <w:rsid w:val="00124089"/>
    <w:rsid w:val="00134E81"/>
    <w:rsid w:val="001362B3"/>
    <w:rsid w:val="00137CDB"/>
    <w:rsid w:val="001564EF"/>
    <w:rsid w:val="00163E47"/>
    <w:rsid w:val="001946D9"/>
    <w:rsid w:val="001C054B"/>
    <w:rsid w:val="001C517A"/>
    <w:rsid w:val="001C5C07"/>
    <w:rsid w:val="001E5593"/>
    <w:rsid w:val="001F07D7"/>
    <w:rsid w:val="001F238B"/>
    <w:rsid w:val="001F3A2B"/>
    <w:rsid w:val="001F7996"/>
    <w:rsid w:val="0020378B"/>
    <w:rsid w:val="00204D81"/>
    <w:rsid w:val="002141D7"/>
    <w:rsid w:val="002218DF"/>
    <w:rsid w:val="0022205B"/>
    <w:rsid w:val="00242ADB"/>
    <w:rsid w:val="00243E6D"/>
    <w:rsid w:val="00246E80"/>
    <w:rsid w:val="00247BB8"/>
    <w:rsid w:val="0025109D"/>
    <w:rsid w:val="0026235A"/>
    <w:rsid w:val="00271C6E"/>
    <w:rsid w:val="00273C48"/>
    <w:rsid w:val="0027469E"/>
    <w:rsid w:val="0028062A"/>
    <w:rsid w:val="00286D89"/>
    <w:rsid w:val="00294C2E"/>
    <w:rsid w:val="00297BF0"/>
    <w:rsid w:val="002B1F60"/>
    <w:rsid w:val="002B4C1F"/>
    <w:rsid w:val="002B7B43"/>
    <w:rsid w:val="002B7D46"/>
    <w:rsid w:val="002C263D"/>
    <w:rsid w:val="002C39D9"/>
    <w:rsid w:val="002C4FFD"/>
    <w:rsid w:val="002D13B0"/>
    <w:rsid w:val="002D7386"/>
    <w:rsid w:val="002E3C90"/>
    <w:rsid w:val="002F7088"/>
    <w:rsid w:val="00312D18"/>
    <w:rsid w:val="00314354"/>
    <w:rsid w:val="00317DF1"/>
    <w:rsid w:val="00331617"/>
    <w:rsid w:val="0033236B"/>
    <w:rsid w:val="00345B1A"/>
    <w:rsid w:val="00355014"/>
    <w:rsid w:val="00372D77"/>
    <w:rsid w:val="0039251A"/>
    <w:rsid w:val="003A61B1"/>
    <w:rsid w:val="003E5B9A"/>
    <w:rsid w:val="003F217D"/>
    <w:rsid w:val="003F6167"/>
    <w:rsid w:val="004003C7"/>
    <w:rsid w:val="00400AA2"/>
    <w:rsid w:val="004052A8"/>
    <w:rsid w:val="00411397"/>
    <w:rsid w:val="00411B23"/>
    <w:rsid w:val="004213DF"/>
    <w:rsid w:val="00424428"/>
    <w:rsid w:val="004428B6"/>
    <w:rsid w:val="0045446F"/>
    <w:rsid w:val="004747A7"/>
    <w:rsid w:val="00476DC9"/>
    <w:rsid w:val="00491141"/>
    <w:rsid w:val="004A483E"/>
    <w:rsid w:val="004A4864"/>
    <w:rsid w:val="004A51FF"/>
    <w:rsid w:val="004B1440"/>
    <w:rsid w:val="004B3014"/>
    <w:rsid w:val="004B6988"/>
    <w:rsid w:val="004D27F9"/>
    <w:rsid w:val="004D5326"/>
    <w:rsid w:val="004D57E0"/>
    <w:rsid w:val="004E4AFB"/>
    <w:rsid w:val="004E6447"/>
    <w:rsid w:val="00513384"/>
    <w:rsid w:val="00543987"/>
    <w:rsid w:val="00545BD1"/>
    <w:rsid w:val="00584FE3"/>
    <w:rsid w:val="0059108D"/>
    <w:rsid w:val="00595429"/>
    <w:rsid w:val="00595D05"/>
    <w:rsid w:val="005A642A"/>
    <w:rsid w:val="005B08B8"/>
    <w:rsid w:val="005E647A"/>
    <w:rsid w:val="005F79D1"/>
    <w:rsid w:val="00625A65"/>
    <w:rsid w:val="006264DD"/>
    <w:rsid w:val="006362FE"/>
    <w:rsid w:val="00645EF3"/>
    <w:rsid w:val="00647141"/>
    <w:rsid w:val="00660BF9"/>
    <w:rsid w:val="0066322D"/>
    <w:rsid w:val="00670FD6"/>
    <w:rsid w:val="00687357"/>
    <w:rsid w:val="006A2F12"/>
    <w:rsid w:val="006B0412"/>
    <w:rsid w:val="006B1795"/>
    <w:rsid w:val="006B5480"/>
    <w:rsid w:val="006C23D8"/>
    <w:rsid w:val="006C2A7B"/>
    <w:rsid w:val="006C6968"/>
    <w:rsid w:val="006D43DF"/>
    <w:rsid w:val="006E1701"/>
    <w:rsid w:val="006E554C"/>
    <w:rsid w:val="006F56E9"/>
    <w:rsid w:val="006F7EA5"/>
    <w:rsid w:val="00700B01"/>
    <w:rsid w:val="00707F72"/>
    <w:rsid w:val="007100CE"/>
    <w:rsid w:val="00726A81"/>
    <w:rsid w:val="007365B9"/>
    <w:rsid w:val="0074158D"/>
    <w:rsid w:val="00754068"/>
    <w:rsid w:val="007574AC"/>
    <w:rsid w:val="00764E18"/>
    <w:rsid w:val="007765D3"/>
    <w:rsid w:val="00780822"/>
    <w:rsid w:val="00785739"/>
    <w:rsid w:val="00786AF1"/>
    <w:rsid w:val="00796F9F"/>
    <w:rsid w:val="007A560F"/>
    <w:rsid w:val="007A6C72"/>
    <w:rsid w:val="007A6DBB"/>
    <w:rsid w:val="007B0F5A"/>
    <w:rsid w:val="007B2CAB"/>
    <w:rsid w:val="007B553F"/>
    <w:rsid w:val="007C0DEC"/>
    <w:rsid w:val="007E7F38"/>
    <w:rsid w:val="007F44E7"/>
    <w:rsid w:val="0080246F"/>
    <w:rsid w:val="008051B7"/>
    <w:rsid w:val="008235F2"/>
    <w:rsid w:val="008319F5"/>
    <w:rsid w:val="00835C89"/>
    <w:rsid w:val="008378E7"/>
    <w:rsid w:val="00881CDC"/>
    <w:rsid w:val="00892463"/>
    <w:rsid w:val="008951EF"/>
    <w:rsid w:val="008A290E"/>
    <w:rsid w:val="008A5300"/>
    <w:rsid w:val="008B1F58"/>
    <w:rsid w:val="008B2968"/>
    <w:rsid w:val="008B4FF4"/>
    <w:rsid w:val="008B5452"/>
    <w:rsid w:val="008C567A"/>
    <w:rsid w:val="008D156F"/>
    <w:rsid w:val="008D1ACD"/>
    <w:rsid w:val="008D3544"/>
    <w:rsid w:val="008D35CC"/>
    <w:rsid w:val="008D54D7"/>
    <w:rsid w:val="008E4618"/>
    <w:rsid w:val="008F5F8C"/>
    <w:rsid w:val="00903F2B"/>
    <w:rsid w:val="0090602A"/>
    <w:rsid w:val="0093325E"/>
    <w:rsid w:val="00934433"/>
    <w:rsid w:val="00936C61"/>
    <w:rsid w:val="00962747"/>
    <w:rsid w:val="00977546"/>
    <w:rsid w:val="00980BC9"/>
    <w:rsid w:val="0099091F"/>
    <w:rsid w:val="009955E7"/>
    <w:rsid w:val="00996935"/>
    <w:rsid w:val="009A186C"/>
    <w:rsid w:val="009B467F"/>
    <w:rsid w:val="009B582F"/>
    <w:rsid w:val="009C4ED3"/>
    <w:rsid w:val="00A0609B"/>
    <w:rsid w:val="00A15BFB"/>
    <w:rsid w:val="00A3350A"/>
    <w:rsid w:val="00A52F04"/>
    <w:rsid w:val="00A54387"/>
    <w:rsid w:val="00A5642C"/>
    <w:rsid w:val="00A63F5E"/>
    <w:rsid w:val="00A76077"/>
    <w:rsid w:val="00A76B11"/>
    <w:rsid w:val="00AA5C59"/>
    <w:rsid w:val="00AB3658"/>
    <w:rsid w:val="00AB74C1"/>
    <w:rsid w:val="00AB7DC6"/>
    <w:rsid w:val="00AC0AB4"/>
    <w:rsid w:val="00AC335C"/>
    <w:rsid w:val="00AC536E"/>
    <w:rsid w:val="00AD1AD0"/>
    <w:rsid w:val="00AF19A3"/>
    <w:rsid w:val="00B05EC1"/>
    <w:rsid w:val="00B23214"/>
    <w:rsid w:val="00B3024C"/>
    <w:rsid w:val="00B30E07"/>
    <w:rsid w:val="00B34621"/>
    <w:rsid w:val="00B404EC"/>
    <w:rsid w:val="00B62D05"/>
    <w:rsid w:val="00B640A7"/>
    <w:rsid w:val="00B75453"/>
    <w:rsid w:val="00B84921"/>
    <w:rsid w:val="00B902A1"/>
    <w:rsid w:val="00B93815"/>
    <w:rsid w:val="00B939EE"/>
    <w:rsid w:val="00BA1192"/>
    <w:rsid w:val="00BA2B4B"/>
    <w:rsid w:val="00BC5CD8"/>
    <w:rsid w:val="00BE0915"/>
    <w:rsid w:val="00BE3CFE"/>
    <w:rsid w:val="00BF0B31"/>
    <w:rsid w:val="00BF53B5"/>
    <w:rsid w:val="00BF6A31"/>
    <w:rsid w:val="00C0219A"/>
    <w:rsid w:val="00C03DEE"/>
    <w:rsid w:val="00C0768D"/>
    <w:rsid w:val="00C13B0A"/>
    <w:rsid w:val="00C14D6A"/>
    <w:rsid w:val="00C25912"/>
    <w:rsid w:val="00C26EFB"/>
    <w:rsid w:val="00C2752A"/>
    <w:rsid w:val="00C30256"/>
    <w:rsid w:val="00C31208"/>
    <w:rsid w:val="00C3782F"/>
    <w:rsid w:val="00C40AE8"/>
    <w:rsid w:val="00C45C1D"/>
    <w:rsid w:val="00C51963"/>
    <w:rsid w:val="00C55614"/>
    <w:rsid w:val="00C61475"/>
    <w:rsid w:val="00C71F2A"/>
    <w:rsid w:val="00C8260F"/>
    <w:rsid w:val="00C91D43"/>
    <w:rsid w:val="00CA1380"/>
    <w:rsid w:val="00CC5554"/>
    <w:rsid w:val="00CD1B7A"/>
    <w:rsid w:val="00D11CB5"/>
    <w:rsid w:val="00D42ED8"/>
    <w:rsid w:val="00D82218"/>
    <w:rsid w:val="00D91ED2"/>
    <w:rsid w:val="00DA4D14"/>
    <w:rsid w:val="00DB3EDB"/>
    <w:rsid w:val="00DB571A"/>
    <w:rsid w:val="00DB77FE"/>
    <w:rsid w:val="00DC5EC8"/>
    <w:rsid w:val="00DC7C64"/>
    <w:rsid w:val="00DD292A"/>
    <w:rsid w:val="00DD2B56"/>
    <w:rsid w:val="00DD7AC8"/>
    <w:rsid w:val="00DE0178"/>
    <w:rsid w:val="00DE0F9B"/>
    <w:rsid w:val="00DE2551"/>
    <w:rsid w:val="00DE5B6F"/>
    <w:rsid w:val="00DF37FC"/>
    <w:rsid w:val="00DF445E"/>
    <w:rsid w:val="00E028E9"/>
    <w:rsid w:val="00E06C15"/>
    <w:rsid w:val="00E1294B"/>
    <w:rsid w:val="00E228AE"/>
    <w:rsid w:val="00E344B6"/>
    <w:rsid w:val="00E55FC5"/>
    <w:rsid w:val="00E75085"/>
    <w:rsid w:val="00E80181"/>
    <w:rsid w:val="00E91AF0"/>
    <w:rsid w:val="00E95A40"/>
    <w:rsid w:val="00F02931"/>
    <w:rsid w:val="00F12181"/>
    <w:rsid w:val="00F3549E"/>
    <w:rsid w:val="00F4197F"/>
    <w:rsid w:val="00F419F4"/>
    <w:rsid w:val="00F470D8"/>
    <w:rsid w:val="00F57342"/>
    <w:rsid w:val="00F717DC"/>
    <w:rsid w:val="00FA415D"/>
    <w:rsid w:val="00FB0F37"/>
    <w:rsid w:val="00FB10EE"/>
    <w:rsid w:val="00FB667F"/>
    <w:rsid w:val="00FB6DE6"/>
    <w:rsid w:val="00FC0439"/>
    <w:rsid w:val="00FC63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A6285"/>
  <w15:chartTrackingRefBased/>
  <w15:docId w15:val="{E5658765-89EF-4B2C-91D6-6F12439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2F5B"/>
    <w:pPr>
      <w:keepNext/>
      <w:spacing w:after="0" w:line="240" w:lineRule="auto"/>
      <w:outlineLvl w:val="0"/>
    </w:pPr>
    <w:rPr>
      <w:rFonts w:ascii="Gill Sans MT" w:eastAsia="Times New Roman" w:hAnsi="Gill Sans MT" w:cs="Times New Roman"/>
      <w:b/>
      <w:bCs/>
      <w:sz w:val="24"/>
      <w:szCs w:val="24"/>
      <w:u w:val="single"/>
      <w:lang w:bidi="ar-SA"/>
    </w:rPr>
  </w:style>
  <w:style w:type="paragraph" w:styleId="Heading4">
    <w:name w:val="heading 4"/>
    <w:basedOn w:val="Normal"/>
    <w:next w:val="Normal"/>
    <w:link w:val="Heading4Char"/>
    <w:uiPriority w:val="9"/>
    <w:semiHidden/>
    <w:unhideWhenUsed/>
    <w:qFormat/>
    <w:rsid w:val="00134E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34"/>
    <w:qFormat/>
    <w:rsid w:val="00BF6A31"/>
    <w:pPr>
      <w:ind w:left="720"/>
      <w:contextualSpacing/>
    </w:pPr>
  </w:style>
  <w:style w:type="character" w:styleId="Hyperlink">
    <w:name w:val="Hyperlink"/>
    <w:basedOn w:val="DefaultParagraphFont"/>
    <w:uiPriority w:val="99"/>
    <w:unhideWhenUsed/>
    <w:rsid w:val="00BF6A31"/>
    <w:rPr>
      <w:color w:val="0563C1" w:themeColor="hyperlink"/>
      <w:u w:val="single"/>
    </w:rPr>
  </w:style>
  <w:style w:type="table" w:styleId="TableGrid">
    <w:name w:val="Table Grid"/>
    <w:basedOn w:val="TableNormal"/>
    <w:uiPriority w:val="39"/>
    <w:rsid w:val="00DA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5E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955E7"/>
    <w:rPr>
      <w:rFonts w:ascii="Segoe UI" w:hAnsi="Segoe UI" w:cs="Angsana New"/>
      <w:sz w:val="18"/>
      <w:szCs w:val="22"/>
    </w:rPr>
  </w:style>
  <w:style w:type="paragraph" w:styleId="Header">
    <w:name w:val="header"/>
    <w:basedOn w:val="Normal"/>
    <w:link w:val="HeaderChar"/>
    <w:uiPriority w:val="99"/>
    <w:rsid w:val="00C91D43"/>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C91D43"/>
    <w:rPr>
      <w:rFonts w:ascii="Times New Roman" w:eastAsia="Times New Roman" w:hAnsi="Times New Roman" w:cs="Times New Roman"/>
      <w:sz w:val="24"/>
      <w:szCs w:val="24"/>
      <w:lang w:bidi="ar-SA"/>
    </w:rPr>
  </w:style>
  <w:style w:type="paragraph" w:styleId="BodyText">
    <w:name w:val="Body Text"/>
    <w:basedOn w:val="Normal"/>
    <w:link w:val="BodyTextChar"/>
    <w:rsid w:val="00C91D43"/>
    <w:pPr>
      <w:autoSpaceDE w:val="0"/>
      <w:autoSpaceDN w:val="0"/>
      <w:spacing w:after="0" w:line="240" w:lineRule="auto"/>
      <w:jc w:val="both"/>
    </w:pPr>
    <w:rPr>
      <w:rFonts w:ascii="Arial" w:eastAsia="SimSun" w:hAnsi="Arial" w:cs="Arial"/>
      <w:sz w:val="20"/>
      <w:szCs w:val="20"/>
      <w:lang w:bidi="ar-SA"/>
    </w:rPr>
  </w:style>
  <w:style w:type="character" w:customStyle="1" w:styleId="BodyTextChar">
    <w:name w:val="Body Text Char"/>
    <w:basedOn w:val="DefaultParagraphFont"/>
    <w:link w:val="BodyText"/>
    <w:rsid w:val="00C91D43"/>
    <w:rPr>
      <w:rFonts w:ascii="Arial" w:eastAsia="SimSun" w:hAnsi="Arial" w:cs="Arial"/>
      <w:sz w:val="20"/>
      <w:szCs w:val="20"/>
      <w:lang w:bidi="ar-SA"/>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34"/>
    <w:qFormat/>
    <w:rsid w:val="00E91AF0"/>
  </w:style>
  <w:style w:type="character" w:customStyle="1" w:styleId="Heading1Char">
    <w:name w:val="Heading 1 Char"/>
    <w:basedOn w:val="DefaultParagraphFont"/>
    <w:link w:val="Heading1"/>
    <w:rsid w:val="00102F5B"/>
    <w:rPr>
      <w:rFonts w:ascii="Gill Sans MT" w:eastAsia="Times New Roman" w:hAnsi="Gill Sans MT" w:cs="Times New Roman"/>
      <w:b/>
      <w:bCs/>
      <w:sz w:val="24"/>
      <w:szCs w:val="24"/>
      <w:u w:val="single"/>
      <w:lang w:bidi="ar-SA"/>
    </w:rPr>
  </w:style>
  <w:style w:type="paragraph" w:styleId="BodyText3">
    <w:name w:val="Body Text 3"/>
    <w:basedOn w:val="Normal"/>
    <w:link w:val="BodyText3Char"/>
    <w:unhideWhenUsed/>
    <w:rsid w:val="00B404E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B404EC"/>
    <w:rPr>
      <w:rFonts w:ascii="Times New Roman" w:eastAsia="Times New Roman" w:hAnsi="Times New Roman" w:cs="Times New Roman"/>
      <w:sz w:val="16"/>
      <w:szCs w:val="16"/>
      <w:lang w:bidi="ar-SA"/>
    </w:rPr>
  </w:style>
  <w:style w:type="paragraph" w:styleId="CommentText">
    <w:name w:val="annotation text"/>
    <w:basedOn w:val="Normal"/>
    <w:link w:val="CommentTextChar"/>
    <w:uiPriority w:val="99"/>
    <w:rsid w:val="00DE0F9B"/>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DE0F9B"/>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796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9F"/>
  </w:style>
  <w:style w:type="paragraph" w:styleId="NormalWeb">
    <w:name w:val="Normal (Web)"/>
    <w:basedOn w:val="Normal"/>
    <w:uiPriority w:val="99"/>
    <w:unhideWhenUsed/>
    <w:rsid w:val="00DE0178"/>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Heading4Char">
    <w:name w:val="Heading 4 Char"/>
    <w:basedOn w:val="DefaultParagraphFont"/>
    <w:link w:val="Heading4"/>
    <w:uiPriority w:val="9"/>
    <w:semiHidden/>
    <w:rsid w:val="00134E8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962747"/>
    <w:rPr>
      <w:color w:val="605E5C"/>
      <w:shd w:val="clear" w:color="auto" w:fill="E1DFDD"/>
    </w:rPr>
  </w:style>
  <w:style w:type="paragraph" w:styleId="CommentSubject">
    <w:name w:val="annotation subject"/>
    <w:basedOn w:val="CommentText"/>
    <w:next w:val="CommentText"/>
    <w:link w:val="CommentSubjectChar"/>
    <w:rsid w:val="00DE5B6F"/>
    <w:rPr>
      <w:b/>
      <w:bCs/>
    </w:rPr>
  </w:style>
  <w:style w:type="character" w:customStyle="1" w:styleId="CommentSubjectChar">
    <w:name w:val="Comment Subject Char"/>
    <w:basedOn w:val="CommentTextChar"/>
    <w:link w:val="CommentSubject"/>
    <w:rsid w:val="00DE5B6F"/>
    <w:rPr>
      <w:rFonts w:ascii="Times New Roman" w:eastAsia="Times New Roman" w:hAnsi="Times New Roman" w:cs="Times New Roman"/>
      <w:b/>
      <w:bCs/>
      <w:sz w:val="20"/>
      <w:szCs w:val="20"/>
      <w:lang w:bidi="ar-SA"/>
    </w:rPr>
  </w:style>
  <w:style w:type="paragraph" w:styleId="BodyText2">
    <w:name w:val="Body Text 2"/>
    <w:basedOn w:val="Normal"/>
    <w:link w:val="BodyText2Char"/>
    <w:uiPriority w:val="99"/>
    <w:semiHidden/>
    <w:unhideWhenUsed/>
    <w:rsid w:val="004B1440"/>
    <w:pPr>
      <w:spacing w:after="120" w:line="480" w:lineRule="auto"/>
    </w:pPr>
  </w:style>
  <w:style w:type="character" w:customStyle="1" w:styleId="BodyText2Char">
    <w:name w:val="Body Text 2 Char"/>
    <w:basedOn w:val="DefaultParagraphFont"/>
    <w:link w:val="BodyText2"/>
    <w:rsid w:val="004B1440"/>
  </w:style>
  <w:style w:type="character" w:customStyle="1" w:styleId="normaltextrun">
    <w:name w:val="normaltextrun"/>
    <w:basedOn w:val="DefaultParagraphFont"/>
    <w:rsid w:val="00204D81"/>
    <w:rPr>
      <w:rFonts w:cs="Times New Roman"/>
    </w:rPr>
  </w:style>
  <w:style w:type="character" w:customStyle="1" w:styleId="eop">
    <w:name w:val="eop"/>
    <w:basedOn w:val="DefaultParagraphFont"/>
    <w:rsid w:val="00204D81"/>
    <w:rPr>
      <w:rFonts w:cs="Times New Roman"/>
    </w:rPr>
  </w:style>
  <w:style w:type="character" w:customStyle="1" w:styleId="UnresolvedMention2">
    <w:name w:val="Unresolved Mention2"/>
    <w:basedOn w:val="DefaultParagraphFont"/>
    <w:uiPriority w:val="99"/>
    <w:semiHidden/>
    <w:unhideWhenUsed/>
    <w:rsid w:val="00C71F2A"/>
    <w:rPr>
      <w:color w:val="605E5C"/>
      <w:shd w:val="clear" w:color="auto" w:fill="E1DFDD"/>
    </w:rPr>
  </w:style>
  <w:style w:type="character" w:styleId="Emphasis">
    <w:name w:val="Emphasis"/>
    <w:basedOn w:val="DefaultParagraphFont"/>
    <w:uiPriority w:val="20"/>
    <w:qFormat/>
    <w:rsid w:val="006B5480"/>
    <w:rPr>
      <w:i/>
      <w:iCs/>
    </w:rPr>
  </w:style>
  <w:style w:type="character" w:styleId="CommentReference">
    <w:name w:val="annotation reference"/>
    <w:basedOn w:val="DefaultParagraphFont"/>
    <w:unhideWhenUsed/>
    <w:rsid w:val="006B5480"/>
    <w:rPr>
      <w:sz w:val="16"/>
      <w:szCs w:val="16"/>
    </w:rPr>
  </w:style>
  <w:style w:type="character" w:styleId="Strong">
    <w:name w:val="Strong"/>
    <w:basedOn w:val="DefaultParagraphFont"/>
    <w:uiPriority w:val="22"/>
    <w:qFormat/>
    <w:rsid w:val="008D54D7"/>
    <w:rPr>
      <w:b/>
      <w:bCs/>
    </w:rPr>
  </w:style>
  <w:style w:type="paragraph" w:customStyle="1" w:styleId="paragraph">
    <w:name w:val="paragraph"/>
    <w:basedOn w:val="Normal"/>
    <w:rsid w:val="008D54D7"/>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NospacingChar">
    <w:name w:val="Nospacing Char"/>
    <w:link w:val="Nospacing"/>
    <w:locked/>
    <w:rsid w:val="008D54D7"/>
    <w:rPr>
      <w:rFonts w:ascii="Arial" w:eastAsia="Calibri" w:hAnsi="Arial" w:cs="Times New Roman"/>
      <w:sz w:val="20"/>
    </w:rPr>
  </w:style>
  <w:style w:type="paragraph" w:customStyle="1" w:styleId="Nospacing">
    <w:name w:val="Nospacing"/>
    <w:basedOn w:val="Normal"/>
    <w:link w:val="NospacingChar"/>
    <w:qFormat/>
    <w:rsid w:val="008D54D7"/>
    <w:pPr>
      <w:spacing w:after="0" w:line="276" w:lineRule="auto"/>
    </w:pPr>
    <w:rPr>
      <w:rFonts w:ascii="Arial" w:eastAsia="Calibri" w:hAnsi="Arial" w:cs="Times New Roman"/>
      <w:sz w:val="20"/>
    </w:rPr>
  </w:style>
  <w:style w:type="character" w:styleId="UnresolvedMention">
    <w:name w:val="Unresolved Mention"/>
    <w:basedOn w:val="DefaultParagraphFont"/>
    <w:uiPriority w:val="99"/>
    <w:semiHidden/>
    <w:unhideWhenUsed/>
    <w:rsid w:val="00726A81"/>
    <w:rPr>
      <w:color w:val="605E5C"/>
      <w:shd w:val="clear" w:color="auto" w:fill="E1DFDD"/>
    </w:rPr>
  </w:style>
  <w:style w:type="paragraph" w:styleId="NoSpacing0">
    <w:name w:val="No Spacing"/>
    <w:uiPriority w:val="1"/>
    <w:qFormat/>
    <w:rsid w:val="00DF445E"/>
    <w:pPr>
      <w:spacing w:after="0" w:line="240" w:lineRule="auto"/>
    </w:pPr>
    <w:rPr>
      <w:rFonts w:ascii="Times New Roman" w:eastAsia="Times New Roman" w:hAnsi="Times New Roman" w:cs="Times New Roman"/>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3296">
      <w:bodyDiv w:val="1"/>
      <w:marLeft w:val="0"/>
      <w:marRight w:val="0"/>
      <w:marTop w:val="0"/>
      <w:marBottom w:val="0"/>
      <w:divBdr>
        <w:top w:val="none" w:sz="0" w:space="0" w:color="auto"/>
        <w:left w:val="none" w:sz="0" w:space="0" w:color="auto"/>
        <w:bottom w:val="none" w:sz="0" w:space="0" w:color="auto"/>
        <w:right w:val="none" w:sz="0" w:space="0" w:color="auto"/>
      </w:divBdr>
    </w:div>
    <w:div w:id="631443825">
      <w:bodyDiv w:val="1"/>
      <w:marLeft w:val="0"/>
      <w:marRight w:val="0"/>
      <w:marTop w:val="0"/>
      <w:marBottom w:val="0"/>
      <w:divBdr>
        <w:top w:val="none" w:sz="0" w:space="0" w:color="auto"/>
        <w:left w:val="none" w:sz="0" w:space="0" w:color="auto"/>
        <w:bottom w:val="none" w:sz="0" w:space="0" w:color="auto"/>
        <w:right w:val="none" w:sz="0" w:space="0" w:color="auto"/>
      </w:divBdr>
    </w:div>
    <w:div w:id="1678145524">
      <w:bodyDiv w:val="1"/>
      <w:marLeft w:val="0"/>
      <w:marRight w:val="0"/>
      <w:marTop w:val="0"/>
      <w:marBottom w:val="0"/>
      <w:divBdr>
        <w:top w:val="none" w:sz="0" w:space="0" w:color="auto"/>
        <w:left w:val="none" w:sz="0" w:space="0" w:color="auto"/>
        <w:bottom w:val="none" w:sz="0" w:space="0" w:color="auto"/>
        <w:right w:val="none" w:sz="0" w:space="0" w:color="auto"/>
      </w:divBdr>
      <w:divsChild>
        <w:div w:id="2048993113">
          <w:marLeft w:val="0"/>
          <w:marRight w:val="0"/>
          <w:marTop w:val="0"/>
          <w:marBottom w:val="0"/>
          <w:divBdr>
            <w:top w:val="none" w:sz="0" w:space="0" w:color="auto"/>
            <w:left w:val="none" w:sz="0" w:space="0" w:color="auto"/>
            <w:bottom w:val="none" w:sz="0" w:space="0" w:color="auto"/>
            <w:right w:val="none" w:sz="0" w:space="0" w:color="auto"/>
          </w:divBdr>
          <w:divsChild>
            <w:div w:id="939871671">
              <w:marLeft w:val="0"/>
              <w:marRight w:val="0"/>
              <w:marTop w:val="0"/>
              <w:marBottom w:val="0"/>
              <w:divBdr>
                <w:top w:val="none" w:sz="0" w:space="0" w:color="auto"/>
                <w:left w:val="none" w:sz="0" w:space="0" w:color="auto"/>
                <w:bottom w:val="none" w:sz="0" w:space="0" w:color="auto"/>
                <w:right w:val="none" w:sz="0" w:space="0" w:color="auto"/>
              </w:divBdr>
            </w:div>
          </w:divsChild>
        </w:div>
        <w:div w:id="1271548754">
          <w:marLeft w:val="0"/>
          <w:marRight w:val="0"/>
          <w:marTop w:val="0"/>
          <w:marBottom w:val="0"/>
          <w:divBdr>
            <w:top w:val="none" w:sz="0" w:space="0" w:color="auto"/>
            <w:left w:val="none" w:sz="0" w:space="0" w:color="auto"/>
            <w:bottom w:val="none" w:sz="0" w:space="0" w:color="auto"/>
            <w:right w:val="none" w:sz="0" w:space="0" w:color="auto"/>
          </w:divBdr>
        </w:div>
        <w:div w:id="845554243">
          <w:marLeft w:val="0"/>
          <w:marRight w:val="0"/>
          <w:marTop w:val="0"/>
          <w:marBottom w:val="0"/>
          <w:divBdr>
            <w:top w:val="none" w:sz="0" w:space="0" w:color="auto"/>
            <w:left w:val="none" w:sz="0" w:space="0" w:color="auto"/>
            <w:bottom w:val="none" w:sz="0" w:space="0" w:color="auto"/>
            <w:right w:val="none" w:sz="0" w:space="0" w:color="auto"/>
          </w:divBdr>
        </w:div>
        <w:div w:id="1091662705">
          <w:marLeft w:val="0"/>
          <w:marRight w:val="0"/>
          <w:marTop w:val="0"/>
          <w:marBottom w:val="0"/>
          <w:divBdr>
            <w:top w:val="none" w:sz="0" w:space="0" w:color="auto"/>
            <w:left w:val="none" w:sz="0" w:space="0" w:color="auto"/>
            <w:bottom w:val="none" w:sz="0" w:space="0" w:color="auto"/>
            <w:right w:val="none" w:sz="0" w:space="0" w:color="auto"/>
          </w:divBdr>
          <w:divsChild>
            <w:div w:id="878325328">
              <w:marLeft w:val="0"/>
              <w:marRight w:val="0"/>
              <w:marTop w:val="0"/>
              <w:marBottom w:val="0"/>
              <w:divBdr>
                <w:top w:val="none" w:sz="0" w:space="0" w:color="auto"/>
                <w:left w:val="none" w:sz="0" w:space="0" w:color="auto"/>
                <w:bottom w:val="none" w:sz="0" w:space="0" w:color="auto"/>
                <w:right w:val="none" w:sz="0" w:space="0" w:color="auto"/>
              </w:divBdr>
              <w:divsChild>
                <w:div w:id="100145228">
                  <w:marLeft w:val="0"/>
                  <w:marRight w:val="0"/>
                  <w:marTop w:val="0"/>
                  <w:marBottom w:val="0"/>
                  <w:divBdr>
                    <w:top w:val="none" w:sz="0" w:space="0" w:color="auto"/>
                    <w:left w:val="none" w:sz="0" w:space="0" w:color="auto"/>
                    <w:bottom w:val="none" w:sz="0" w:space="0" w:color="auto"/>
                    <w:right w:val="none" w:sz="0" w:space="0" w:color="auto"/>
                  </w:divBdr>
                </w:div>
              </w:divsChild>
            </w:div>
            <w:div w:id="1698693749">
              <w:marLeft w:val="0"/>
              <w:marRight w:val="0"/>
              <w:marTop w:val="0"/>
              <w:marBottom w:val="0"/>
              <w:divBdr>
                <w:top w:val="none" w:sz="0" w:space="0" w:color="auto"/>
                <w:left w:val="none" w:sz="0" w:space="0" w:color="auto"/>
                <w:bottom w:val="none" w:sz="0" w:space="0" w:color="auto"/>
                <w:right w:val="none" w:sz="0" w:space="0" w:color="auto"/>
              </w:divBdr>
              <w:divsChild>
                <w:div w:id="1407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062">
          <w:marLeft w:val="0"/>
          <w:marRight w:val="0"/>
          <w:marTop w:val="0"/>
          <w:marBottom w:val="0"/>
          <w:divBdr>
            <w:top w:val="none" w:sz="0" w:space="0" w:color="auto"/>
            <w:left w:val="none" w:sz="0" w:space="0" w:color="auto"/>
            <w:bottom w:val="none" w:sz="0" w:space="0" w:color="auto"/>
            <w:right w:val="none" w:sz="0" w:space="0" w:color="auto"/>
          </w:divBdr>
          <w:divsChild>
            <w:div w:id="976836829">
              <w:marLeft w:val="0"/>
              <w:marRight w:val="0"/>
              <w:marTop w:val="0"/>
              <w:marBottom w:val="0"/>
              <w:divBdr>
                <w:top w:val="none" w:sz="0" w:space="0" w:color="auto"/>
                <w:left w:val="none" w:sz="0" w:space="0" w:color="auto"/>
                <w:bottom w:val="none" w:sz="0" w:space="0" w:color="auto"/>
                <w:right w:val="none" w:sz="0" w:space="0" w:color="auto"/>
              </w:divBdr>
              <w:divsChild>
                <w:div w:id="1471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vision.wd1.myworkdayjobs.com/en-US/WorldVisionInternational/details/Gender-Equality--Disability-and-Social-Inclusion--GEDSI--Specialist_JR42880?locationCountry=db69cbe0446c11de98360015c5e6daf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WorldVisioninLaoPDR/" TargetMode="External"/><Relationship Id="rId4" Type="http://schemas.openxmlformats.org/officeDocument/2006/relationships/settings" Target="settings.xml"/><Relationship Id="rId9" Type="http://schemas.openxmlformats.org/officeDocument/2006/relationships/hyperlink" Target="http://www.wvi.org/l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18DA-DF95-43EF-A49B-C494F747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Thongmany Keosavang</dc:creator>
  <cp:keywords/>
  <dc:description/>
  <cp:lastModifiedBy>Siriphone Niradsay</cp:lastModifiedBy>
  <cp:revision>4</cp:revision>
  <cp:lastPrinted>2017-03-02T08:24:00Z</cp:lastPrinted>
  <dcterms:created xsi:type="dcterms:W3CDTF">2025-05-26T03:43:00Z</dcterms:created>
  <dcterms:modified xsi:type="dcterms:W3CDTF">2025-06-10T02:43:00Z</dcterms:modified>
</cp:coreProperties>
</file>