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4A74" w14:textId="56CA7B86" w:rsidR="00A142F7" w:rsidRDefault="00F814F5" w:rsidP="00A142F7">
      <w:pPr>
        <w:jc w:val="center"/>
        <w:rPr>
          <w:b/>
          <w:bCs/>
        </w:rPr>
      </w:pPr>
      <w:r w:rsidRPr="009D3B76">
        <w:rPr>
          <w:b/>
          <w:bCs/>
          <w:noProof/>
          <w:lang w:val="en-US" w:bidi="ar-SA"/>
        </w:rPr>
        <w:drawing>
          <wp:anchor distT="0" distB="0" distL="114300" distR="114300" simplePos="0" relativeHeight="251663360" behindDoc="0" locked="0" layoutInCell="1" allowOverlap="1" wp14:anchorId="51AF998A" wp14:editId="7C740E87">
            <wp:simplePos x="0" y="0"/>
            <wp:positionH relativeFrom="margin">
              <wp:posOffset>2341831</wp:posOffset>
            </wp:positionH>
            <wp:positionV relativeFrom="margin">
              <wp:posOffset>-48895</wp:posOffset>
            </wp:positionV>
            <wp:extent cx="1013460" cy="1013460"/>
            <wp:effectExtent l="0" t="0" r="254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002C5386">
        <w:rPr>
          <w:b/>
          <w:bCs/>
        </w:rPr>
        <w:tab/>
      </w:r>
    </w:p>
    <w:p w14:paraId="214EAC29" w14:textId="1A1D772D" w:rsidR="00A142F7" w:rsidRDefault="00A142F7" w:rsidP="00984AFD">
      <w:pPr>
        <w:rPr>
          <w:b/>
          <w:bCs/>
        </w:rPr>
      </w:pPr>
    </w:p>
    <w:p w14:paraId="6EAFBCF4" w14:textId="77777777" w:rsidR="00750C4E" w:rsidRDefault="00750C4E" w:rsidP="00A142F7">
      <w:pPr>
        <w:jc w:val="center"/>
        <w:rPr>
          <w:b/>
          <w:bCs/>
        </w:rPr>
      </w:pPr>
    </w:p>
    <w:p w14:paraId="2B6E15DC" w14:textId="77777777" w:rsidR="00984AFD" w:rsidRDefault="00984AFD" w:rsidP="00A142F7">
      <w:pPr>
        <w:jc w:val="center"/>
        <w:rPr>
          <w:b/>
          <w:bCs/>
        </w:rPr>
      </w:pPr>
    </w:p>
    <w:p w14:paraId="622F7530" w14:textId="77777777" w:rsidR="00A142F7" w:rsidRPr="009D3B76" w:rsidRDefault="00A142F7" w:rsidP="00A142F7">
      <w:pPr>
        <w:spacing w:after="280"/>
        <w:ind w:firstLine="284"/>
        <w:jc w:val="center"/>
        <w:rPr>
          <w:b/>
          <w:bCs/>
          <w:sz w:val="24"/>
          <w:szCs w:val="24"/>
        </w:rPr>
      </w:pPr>
      <w:r w:rsidRPr="009D3B76">
        <w:rPr>
          <w:b/>
          <w:bCs/>
          <w:sz w:val="24"/>
          <w:szCs w:val="24"/>
        </w:rPr>
        <w:t>Comité de Coopération avec le Laos</w:t>
      </w:r>
    </w:p>
    <w:p w14:paraId="5898E268" w14:textId="77777777" w:rsidR="00E55BDD" w:rsidRDefault="001368A0" w:rsidP="00E55BDD">
      <w:pPr>
        <w:pBdr>
          <w:top w:val="single" w:sz="4" w:space="1" w:color="auto"/>
          <w:left w:val="single" w:sz="4" w:space="4" w:color="auto"/>
          <w:bottom w:val="single" w:sz="4" w:space="1" w:color="auto"/>
          <w:right w:val="single" w:sz="4" w:space="4" w:color="auto"/>
        </w:pBdr>
        <w:jc w:val="center"/>
        <w:rPr>
          <w:b/>
          <w:bCs/>
          <w:sz w:val="24"/>
          <w:szCs w:val="24"/>
          <w:lang w:val="en-GB"/>
        </w:rPr>
      </w:pPr>
      <w:r>
        <w:rPr>
          <w:b/>
          <w:bCs/>
          <w:sz w:val="24"/>
          <w:szCs w:val="24"/>
          <w:lang w:val="en-GB"/>
        </w:rPr>
        <w:t>Terms of reference</w:t>
      </w:r>
      <w:r w:rsidR="005B4C81">
        <w:rPr>
          <w:b/>
          <w:bCs/>
          <w:sz w:val="24"/>
          <w:szCs w:val="24"/>
          <w:lang w:val="en-GB"/>
        </w:rPr>
        <w:t>:</w:t>
      </w:r>
      <w:r w:rsidR="00C41E20">
        <w:rPr>
          <w:b/>
          <w:bCs/>
          <w:sz w:val="24"/>
          <w:szCs w:val="24"/>
          <w:lang w:val="en-GB"/>
        </w:rPr>
        <w:t xml:space="preserve"> </w:t>
      </w:r>
    </w:p>
    <w:p w14:paraId="5BE42749" w14:textId="646A8FC3" w:rsidR="005B4C81" w:rsidRPr="00E55BDD" w:rsidRDefault="0099660E" w:rsidP="00E55BDD">
      <w:pPr>
        <w:pBdr>
          <w:top w:val="single" w:sz="4" w:space="1" w:color="auto"/>
          <w:left w:val="single" w:sz="4" w:space="4" w:color="auto"/>
          <w:bottom w:val="single" w:sz="4" w:space="1" w:color="auto"/>
          <w:right w:val="single" w:sz="4" w:space="4" w:color="auto"/>
        </w:pBdr>
        <w:jc w:val="center"/>
        <w:rPr>
          <w:b/>
          <w:bCs/>
          <w:sz w:val="24"/>
          <w:szCs w:val="24"/>
          <w:lang w:val="en-GB"/>
        </w:rPr>
      </w:pPr>
      <w:r>
        <w:rPr>
          <w:rFonts w:eastAsia="Times New Roman" w:cs="Times New Roman"/>
          <w:sz w:val="24"/>
          <w:szCs w:val="24"/>
          <w:lang w:val="en" w:bidi="ar-SA"/>
        </w:rPr>
        <w:t xml:space="preserve">Designer consultancy </w:t>
      </w:r>
    </w:p>
    <w:p w14:paraId="2B9B288D" w14:textId="150D016A" w:rsidR="00D53919" w:rsidRPr="00503D5A" w:rsidRDefault="005A595D" w:rsidP="00D53919">
      <w:pPr>
        <w:spacing w:after="240"/>
        <w:jc w:val="both"/>
        <w:rPr>
          <w:rFonts w:cstheme="minorHAnsi"/>
          <w:b/>
          <w:sz w:val="24"/>
          <w:szCs w:val="24"/>
          <w:u w:val="single"/>
          <w:lang w:val="en-US"/>
        </w:rPr>
      </w:pPr>
      <w:r>
        <w:rPr>
          <w:rFonts w:cstheme="minorHAnsi"/>
          <w:b/>
          <w:sz w:val="24"/>
          <w:szCs w:val="24"/>
          <w:u w:val="single"/>
          <w:lang w:val="en-US"/>
        </w:rPr>
        <w:t xml:space="preserve">1. </w:t>
      </w:r>
      <w:r w:rsidR="00C41E20">
        <w:rPr>
          <w:rFonts w:cstheme="minorHAnsi"/>
          <w:b/>
          <w:sz w:val="24"/>
          <w:szCs w:val="24"/>
          <w:u w:val="single"/>
          <w:lang w:val="en-US"/>
        </w:rPr>
        <w:t xml:space="preserve">Background to the assignment </w:t>
      </w:r>
    </w:p>
    <w:p w14:paraId="262E519A" w14:textId="39D5B4CD" w:rsidR="0099660E" w:rsidRPr="0099660E" w:rsidRDefault="0099660E" w:rsidP="0099660E">
      <w:pPr>
        <w:jc w:val="both"/>
        <w:rPr>
          <w:rFonts w:cs="Arial"/>
          <w:lang w:val="en-US"/>
        </w:rPr>
      </w:pPr>
      <w:r>
        <w:rPr>
          <w:rFonts w:cs="Arial"/>
          <w:lang w:val="en-US"/>
        </w:rPr>
        <w:t>CCL is an</w:t>
      </w:r>
      <w:r w:rsidRPr="0099660E">
        <w:rPr>
          <w:rFonts w:cs="Arial"/>
          <w:lang w:val="en-US"/>
        </w:rPr>
        <w:t xml:space="preserve"> international solidarity association</w:t>
      </w:r>
      <w:r>
        <w:rPr>
          <w:rFonts w:cs="Arial"/>
          <w:lang w:val="en-US"/>
        </w:rPr>
        <w:t xml:space="preserve"> </w:t>
      </w:r>
      <w:r w:rsidRPr="0099660E">
        <w:rPr>
          <w:rFonts w:cs="Arial"/>
          <w:lang w:val="en-US"/>
        </w:rPr>
        <w:t xml:space="preserve">born in 1980 from the desire of its founders, including the agronomist Marc </w:t>
      </w:r>
      <w:proofErr w:type="spellStart"/>
      <w:r w:rsidRPr="0099660E">
        <w:rPr>
          <w:rFonts w:cs="Arial"/>
          <w:lang w:val="en-US"/>
        </w:rPr>
        <w:t>Dufumier</w:t>
      </w:r>
      <w:proofErr w:type="spellEnd"/>
      <w:r w:rsidRPr="0099660E">
        <w:rPr>
          <w:rFonts w:cs="Arial"/>
          <w:lang w:val="en-US"/>
        </w:rPr>
        <w:t>, to support Laos in its reconstruction after more than 30 years of war. With extensive experience in the northern highlands of Laos, CCL has extensive knowledge of the Mien and Sino-Tibetan ethnolinguistic groups. Over the years, CCL has trained and strengthened the technical capacities and management skills of staff in the target district, thus facilitating communication with beneficiaries, building trust, and increasing the impacts of activities on the ground. As highlighted by the project evaluation of the Promoting Climate Resilience project</w:t>
      </w:r>
      <w:r>
        <w:rPr>
          <w:rFonts w:cs="Arial"/>
          <w:lang w:val="en-US"/>
        </w:rPr>
        <w:t>,</w:t>
      </w:r>
      <w:r w:rsidRPr="0099660E">
        <w:rPr>
          <w:rFonts w:cs="Arial"/>
          <w:lang w:val="en-US"/>
        </w:rPr>
        <w:t xml:space="preserve"> “</w:t>
      </w:r>
      <w:r>
        <w:rPr>
          <w:rFonts w:cs="Arial"/>
          <w:lang w:val="en-US"/>
        </w:rPr>
        <w:t>t</w:t>
      </w:r>
      <w:r w:rsidRPr="0099660E">
        <w:rPr>
          <w:rFonts w:cs="Arial"/>
          <w:lang w:val="en-US"/>
        </w:rPr>
        <w:t xml:space="preserve">he long-term commitment and experience of CCL in implementing projects development in </w:t>
      </w:r>
      <w:proofErr w:type="spellStart"/>
      <w:r w:rsidRPr="0099660E">
        <w:rPr>
          <w:rFonts w:cs="Arial"/>
          <w:lang w:val="en-US"/>
        </w:rPr>
        <w:t>Phongsaly</w:t>
      </w:r>
      <w:proofErr w:type="spellEnd"/>
      <w:r w:rsidRPr="0099660E">
        <w:rPr>
          <w:rFonts w:cs="Arial"/>
          <w:lang w:val="en-US"/>
        </w:rPr>
        <w:t xml:space="preserve"> are the main reason for the success of the project. Project staff developed the community trust needed to motivate villagers to engage in new activities. The success of the project can be directly attributed to the commitment, motivation, and skills of the project management and field </w:t>
      </w:r>
      <w:proofErr w:type="gramStart"/>
      <w:r w:rsidRPr="0099660E">
        <w:rPr>
          <w:rFonts w:cs="Arial"/>
          <w:lang w:val="en-US"/>
        </w:rPr>
        <w:t>staff.”</w:t>
      </w:r>
      <w:proofErr w:type="gramEnd"/>
    </w:p>
    <w:p w14:paraId="591A5BD8" w14:textId="35A2B621" w:rsidR="00167677" w:rsidRDefault="0099660E" w:rsidP="0099660E">
      <w:pPr>
        <w:jc w:val="both"/>
        <w:rPr>
          <w:rFonts w:cs="Arial"/>
          <w:lang w:val="en-US"/>
        </w:rPr>
      </w:pPr>
      <w:r w:rsidRPr="0099660E">
        <w:rPr>
          <w:rFonts w:cs="Arial"/>
          <w:lang w:val="en-US"/>
        </w:rPr>
        <w:t xml:space="preserve">Currently, the CCL implements rural development programs in </w:t>
      </w:r>
      <w:proofErr w:type="spellStart"/>
      <w:r w:rsidRPr="0099660E">
        <w:rPr>
          <w:rFonts w:cs="Arial"/>
          <w:lang w:val="en-US"/>
        </w:rPr>
        <w:t>Oudomxay</w:t>
      </w:r>
      <w:proofErr w:type="spellEnd"/>
      <w:r w:rsidRPr="0099660E">
        <w:rPr>
          <w:rFonts w:cs="Arial"/>
          <w:lang w:val="en-US"/>
        </w:rPr>
        <w:t xml:space="preserve">, </w:t>
      </w:r>
      <w:proofErr w:type="spellStart"/>
      <w:r w:rsidRPr="0099660E">
        <w:rPr>
          <w:rFonts w:cs="Arial"/>
          <w:lang w:val="en-US"/>
        </w:rPr>
        <w:t>Phongsaly</w:t>
      </w:r>
      <w:proofErr w:type="spellEnd"/>
      <w:r w:rsidRPr="0099660E">
        <w:rPr>
          <w:rFonts w:cs="Arial"/>
          <w:lang w:val="en-US"/>
        </w:rPr>
        <w:t xml:space="preserve"> an</w:t>
      </w:r>
      <w:r>
        <w:rPr>
          <w:rFonts w:cs="Arial"/>
          <w:lang w:val="en-US"/>
        </w:rPr>
        <w:t xml:space="preserve">d </w:t>
      </w:r>
      <w:proofErr w:type="spellStart"/>
      <w:r>
        <w:rPr>
          <w:rFonts w:cs="Arial"/>
          <w:lang w:val="en-US"/>
        </w:rPr>
        <w:t>Bolikhamxay</w:t>
      </w:r>
      <w:proofErr w:type="spellEnd"/>
      <w:r w:rsidRPr="0099660E">
        <w:rPr>
          <w:rFonts w:cs="Arial"/>
          <w:lang w:val="en-US"/>
        </w:rPr>
        <w:t xml:space="preserve">, and provides technical assistance for the support project for populations impacted by the Nam Theun II dam, in </w:t>
      </w:r>
      <w:proofErr w:type="spellStart"/>
      <w:r w:rsidRPr="0099660E">
        <w:rPr>
          <w:rFonts w:cs="Arial"/>
          <w:lang w:val="en-US"/>
        </w:rPr>
        <w:t>Nakaï</w:t>
      </w:r>
      <w:proofErr w:type="spellEnd"/>
      <w:r w:rsidRPr="0099660E">
        <w:rPr>
          <w:rFonts w:cs="Arial"/>
          <w:lang w:val="en-US"/>
        </w:rPr>
        <w:t>, province of Khammouane. CCL carries out significant research and capitalization work and is very active in the network of international NGOs present in Lao</w:t>
      </w:r>
      <w:r w:rsidR="00167677">
        <w:rPr>
          <w:rFonts w:cs="Arial"/>
          <w:lang w:val="en-US"/>
        </w:rPr>
        <w:t xml:space="preserve">s. </w:t>
      </w:r>
    </w:p>
    <w:p w14:paraId="56B93093" w14:textId="47C73D9D" w:rsidR="00167677" w:rsidRPr="00167677" w:rsidRDefault="00167677" w:rsidP="00167677">
      <w:pPr>
        <w:jc w:val="both"/>
        <w:rPr>
          <w:rFonts w:cs="Arial"/>
          <w:lang w:val="en-US"/>
        </w:rPr>
      </w:pPr>
      <w:r w:rsidRPr="00167677">
        <w:rPr>
          <w:rFonts w:cs="Arial"/>
          <w:lang w:val="en-US"/>
        </w:rPr>
        <w:t>Each year, the CCL produces an annual narrative and financial report to inform its members and partners of its actions and activities. The report is then presented to the general assembly for validation.</w:t>
      </w:r>
    </w:p>
    <w:p w14:paraId="02DF7467" w14:textId="7CEF8A2A" w:rsidR="0099660E" w:rsidRDefault="00167677" w:rsidP="004F5D37">
      <w:pPr>
        <w:jc w:val="both"/>
        <w:rPr>
          <w:rFonts w:cs="Arial"/>
          <w:lang w:val="en-US"/>
        </w:rPr>
      </w:pPr>
      <w:r w:rsidRPr="00167677">
        <w:rPr>
          <w:rFonts w:cs="Arial"/>
          <w:lang w:val="en-US"/>
        </w:rPr>
        <w:t xml:space="preserve">This year, the CCL wishes to improve the general presentation of </w:t>
      </w:r>
      <w:r w:rsidR="006B10A6">
        <w:rPr>
          <w:rFonts w:cs="Arial"/>
          <w:lang w:val="en-US"/>
        </w:rPr>
        <w:t xml:space="preserve">its annual </w:t>
      </w:r>
      <w:r w:rsidRPr="00167677">
        <w:rPr>
          <w:rFonts w:cs="Arial"/>
          <w:lang w:val="en-US"/>
        </w:rPr>
        <w:t xml:space="preserve">report to make it a more suitable tool for external communication. To do this, </w:t>
      </w:r>
      <w:proofErr w:type="gramStart"/>
      <w:r w:rsidRPr="00167677">
        <w:rPr>
          <w:rFonts w:cs="Arial"/>
          <w:lang w:val="en-US"/>
        </w:rPr>
        <w:t>the CCL</w:t>
      </w:r>
      <w:proofErr w:type="gramEnd"/>
      <w:r w:rsidRPr="00167677">
        <w:rPr>
          <w:rFonts w:cs="Arial"/>
          <w:lang w:val="en-US"/>
        </w:rPr>
        <w:t xml:space="preserve"> wishes to call on the services of a designer capable of taking charge</w:t>
      </w:r>
      <w:r w:rsidR="006B10A6">
        <w:rPr>
          <w:rFonts w:cs="Arial"/>
          <w:lang w:val="en-US"/>
        </w:rPr>
        <w:t xml:space="preserve"> of the design of the report. </w:t>
      </w:r>
    </w:p>
    <w:p w14:paraId="58A18E69" w14:textId="22ED40E6" w:rsidR="004F5D37" w:rsidRPr="00E10FDF" w:rsidRDefault="004F5D37" w:rsidP="004F5D37">
      <w:pPr>
        <w:jc w:val="both"/>
        <w:rPr>
          <w:rFonts w:cstheme="minorHAnsi"/>
          <w:b/>
          <w:bCs/>
          <w:sz w:val="24"/>
          <w:szCs w:val="24"/>
          <w:u w:val="single"/>
          <w:lang w:val="en-US"/>
        </w:rPr>
      </w:pPr>
      <w:r w:rsidRPr="00E10FDF">
        <w:rPr>
          <w:rFonts w:cstheme="minorHAnsi"/>
          <w:b/>
          <w:bCs/>
          <w:sz w:val="24"/>
          <w:szCs w:val="24"/>
          <w:u w:val="single"/>
          <w:lang w:val="en-US"/>
        </w:rPr>
        <w:t>2 – Objectives and expected activities of the consultancy</w:t>
      </w:r>
    </w:p>
    <w:p w14:paraId="23D8A317" w14:textId="5F4E487E" w:rsidR="006B02FD" w:rsidRPr="004B305E" w:rsidRDefault="006B02FD">
      <w:pPr>
        <w:rPr>
          <w:b/>
          <w:lang w:val="en-US"/>
        </w:rPr>
      </w:pPr>
      <w:r w:rsidRPr="004B305E">
        <w:rPr>
          <w:b/>
          <w:lang w:val="en-US"/>
        </w:rPr>
        <w:t xml:space="preserve">2.1. </w:t>
      </w:r>
      <w:r w:rsidR="005B4C81" w:rsidRPr="004B305E">
        <w:rPr>
          <w:b/>
          <w:lang w:val="en-US"/>
        </w:rPr>
        <w:t>Overall o</w:t>
      </w:r>
      <w:r w:rsidRPr="004B305E">
        <w:rPr>
          <w:b/>
          <w:lang w:val="en-US"/>
        </w:rPr>
        <w:t xml:space="preserve">bjective of the consultancy: </w:t>
      </w:r>
    </w:p>
    <w:p w14:paraId="7FE33D01" w14:textId="7CA901AF" w:rsidR="008802DB" w:rsidRPr="008802DB" w:rsidRDefault="00167677" w:rsidP="008802DB">
      <w:pPr>
        <w:pStyle w:val="Paragraphedeliste"/>
        <w:numPr>
          <w:ilvl w:val="0"/>
          <w:numId w:val="14"/>
        </w:numPr>
        <w:jc w:val="both"/>
        <w:rPr>
          <w:rFonts w:eastAsia="Times New Roman" w:cs="Times New Roman"/>
          <w:u w:val="single"/>
          <w:lang w:val="en-US" w:bidi="ar-SA"/>
        </w:rPr>
      </w:pPr>
      <w:r w:rsidRPr="00167677">
        <w:rPr>
          <w:rFonts w:eastAsia="Times New Roman" w:cs="Times New Roman"/>
          <w:u w:val="single"/>
          <w:lang w:val="en" w:bidi="ar-SA"/>
        </w:rPr>
        <w:t xml:space="preserve">Support the layout and design of the </w:t>
      </w:r>
      <w:r>
        <w:rPr>
          <w:rFonts w:eastAsia="Times New Roman" w:cs="Times New Roman"/>
          <w:u w:val="single"/>
          <w:lang w:val="en" w:bidi="ar-SA"/>
        </w:rPr>
        <w:t xml:space="preserve">CCL annual report. </w:t>
      </w:r>
    </w:p>
    <w:p w14:paraId="305639C0" w14:textId="77777777" w:rsidR="00ED5B6C" w:rsidRPr="00ED5B6C" w:rsidRDefault="00ED5B6C" w:rsidP="00ED5B6C">
      <w:pPr>
        <w:spacing w:after="0" w:line="240" w:lineRule="auto"/>
        <w:ind w:left="360"/>
        <w:rPr>
          <w:rFonts w:cs="Arial"/>
          <w:szCs w:val="21"/>
          <w:lang w:val="en-GB"/>
        </w:rPr>
      </w:pPr>
    </w:p>
    <w:p w14:paraId="5FF70110" w14:textId="7A857F22" w:rsidR="0098661F" w:rsidRDefault="005B4C81" w:rsidP="00167677">
      <w:pPr>
        <w:jc w:val="both"/>
        <w:rPr>
          <w:rFonts w:cs="Arial"/>
          <w:b/>
          <w:lang w:val="en-US"/>
        </w:rPr>
      </w:pPr>
      <w:r>
        <w:rPr>
          <w:rFonts w:cs="Arial"/>
          <w:b/>
          <w:lang w:val="en-US"/>
        </w:rPr>
        <w:t>2</w:t>
      </w:r>
      <w:r w:rsidR="008802DB">
        <w:rPr>
          <w:rFonts w:cs="Arial"/>
          <w:b/>
          <w:lang w:val="en-US"/>
        </w:rPr>
        <w:t>.</w:t>
      </w:r>
      <w:r w:rsidR="00167677">
        <w:rPr>
          <w:rFonts w:cs="Arial"/>
          <w:b/>
          <w:lang w:val="en-US"/>
        </w:rPr>
        <w:t>2</w:t>
      </w:r>
      <w:r w:rsidR="008802DB">
        <w:rPr>
          <w:rFonts w:cs="Arial"/>
          <w:b/>
          <w:lang w:val="en-US"/>
        </w:rPr>
        <w:t>. Main activities</w:t>
      </w:r>
      <w:r>
        <w:rPr>
          <w:rFonts w:cs="Arial"/>
          <w:b/>
          <w:lang w:val="en-US"/>
        </w:rPr>
        <w:t xml:space="preserve"> of the consultancy: </w:t>
      </w:r>
    </w:p>
    <w:p w14:paraId="541FF902" w14:textId="0A6BF260" w:rsidR="00167677" w:rsidRPr="00167677" w:rsidRDefault="00167677" w:rsidP="00167677">
      <w:pPr>
        <w:jc w:val="both"/>
        <w:rPr>
          <w:rFonts w:cs="Arial"/>
          <w:bCs/>
          <w:lang w:val="en-US"/>
        </w:rPr>
      </w:pPr>
      <w:r w:rsidRPr="00167677">
        <w:rPr>
          <w:rFonts w:cs="Arial"/>
          <w:bCs/>
          <w:lang w:val="en-US"/>
        </w:rPr>
        <w:t xml:space="preserve">In connection with the CCL </w:t>
      </w:r>
      <w:r w:rsidR="000676A5">
        <w:rPr>
          <w:rFonts w:cs="Arial"/>
          <w:bCs/>
          <w:lang w:val="en-US"/>
        </w:rPr>
        <w:t>program manager</w:t>
      </w:r>
      <w:r w:rsidRPr="00167677">
        <w:rPr>
          <w:rFonts w:cs="Arial"/>
          <w:bCs/>
          <w:lang w:val="en-US"/>
        </w:rPr>
        <w:t>:</w:t>
      </w:r>
    </w:p>
    <w:p w14:paraId="37D7C837" w14:textId="77777777" w:rsidR="00167677" w:rsidRDefault="00167677" w:rsidP="00167677">
      <w:pPr>
        <w:pStyle w:val="Paragraphedeliste"/>
        <w:numPr>
          <w:ilvl w:val="0"/>
          <w:numId w:val="14"/>
        </w:numPr>
        <w:jc w:val="both"/>
        <w:rPr>
          <w:rFonts w:cs="Arial"/>
          <w:bCs/>
          <w:lang w:val="en-US"/>
        </w:rPr>
      </w:pPr>
      <w:r w:rsidRPr="00167677">
        <w:rPr>
          <w:rFonts w:cs="Arial"/>
          <w:bCs/>
          <w:lang w:val="en-US"/>
        </w:rPr>
        <w:t>define the general layout of the report, including font, layout of texts and photos, etc.</w:t>
      </w:r>
    </w:p>
    <w:p w14:paraId="0E6ABA90" w14:textId="77777777" w:rsidR="00167677" w:rsidRDefault="00167677" w:rsidP="00167677">
      <w:pPr>
        <w:pStyle w:val="Paragraphedeliste"/>
        <w:numPr>
          <w:ilvl w:val="0"/>
          <w:numId w:val="14"/>
        </w:numPr>
        <w:jc w:val="both"/>
        <w:rPr>
          <w:rFonts w:cs="Arial"/>
          <w:bCs/>
          <w:lang w:val="en-US"/>
        </w:rPr>
      </w:pPr>
      <w:r w:rsidRPr="00167677">
        <w:rPr>
          <w:rFonts w:cs="Arial"/>
          <w:bCs/>
          <w:lang w:val="en-US"/>
        </w:rPr>
        <w:t>Take charge of the layout of the report (cover, summary, etc.)</w:t>
      </w:r>
    </w:p>
    <w:p w14:paraId="5FAAA91F" w14:textId="3B13AB6F" w:rsidR="00167677" w:rsidRDefault="00167677" w:rsidP="00167677">
      <w:pPr>
        <w:pStyle w:val="Paragraphedeliste"/>
        <w:numPr>
          <w:ilvl w:val="0"/>
          <w:numId w:val="14"/>
        </w:numPr>
        <w:jc w:val="both"/>
        <w:rPr>
          <w:rFonts w:cs="Arial"/>
          <w:bCs/>
          <w:lang w:val="en-US"/>
        </w:rPr>
      </w:pPr>
      <w:r>
        <w:rPr>
          <w:rFonts w:cs="Arial"/>
          <w:bCs/>
          <w:lang w:val="en-US"/>
        </w:rPr>
        <w:lastRenderedPageBreak/>
        <w:t>P</w:t>
      </w:r>
      <w:r w:rsidRPr="00167677">
        <w:rPr>
          <w:rFonts w:cs="Arial"/>
          <w:bCs/>
          <w:lang w:val="en-US"/>
        </w:rPr>
        <w:t xml:space="preserve">resent a draft report layout for validation </w:t>
      </w:r>
      <w:r w:rsidR="000676A5">
        <w:rPr>
          <w:rFonts w:cs="Arial"/>
          <w:bCs/>
          <w:lang w:val="en-US"/>
        </w:rPr>
        <w:t>to</w:t>
      </w:r>
      <w:r w:rsidRPr="00167677">
        <w:rPr>
          <w:rFonts w:cs="Arial"/>
          <w:bCs/>
          <w:lang w:val="en-US"/>
        </w:rPr>
        <w:t xml:space="preserve"> the </w:t>
      </w:r>
      <w:r w:rsidR="000676A5">
        <w:rPr>
          <w:rFonts w:cs="Arial"/>
          <w:bCs/>
          <w:lang w:val="en-US"/>
        </w:rPr>
        <w:t>program manager</w:t>
      </w:r>
      <w:r w:rsidRPr="00167677">
        <w:rPr>
          <w:rFonts w:cs="Arial"/>
          <w:bCs/>
          <w:lang w:val="en-US"/>
        </w:rPr>
        <w:t xml:space="preserve"> and CCL management.</w:t>
      </w:r>
    </w:p>
    <w:p w14:paraId="24203997" w14:textId="051E1AE0" w:rsidR="00167677" w:rsidRPr="00167677" w:rsidRDefault="00167677" w:rsidP="00167677">
      <w:pPr>
        <w:pStyle w:val="Paragraphedeliste"/>
        <w:numPr>
          <w:ilvl w:val="0"/>
          <w:numId w:val="14"/>
        </w:numPr>
        <w:jc w:val="both"/>
        <w:rPr>
          <w:rFonts w:cs="Arial"/>
          <w:bCs/>
          <w:lang w:val="en-US"/>
        </w:rPr>
      </w:pPr>
      <w:r w:rsidRPr="00167677">
        <w:rPr>
          <w:rFonts w:cs="Arial"/>
          <w:bCs/>
          <w:lang w:val="en-US"/>
        </w:rPr>
        <w:t xml:space="preserve">Consider random comments and present a final version of the report before the fixed </w:t>
      </w:r>
      <w:r w:rsidR="00E859BA" w:rsidRPr="00167677">
        <w:rPr>
          <w:rFonts w:cs="Arial"/>
          <w:bCs/>
          <w:lang w:val="en-US"/>
        </w:rPr>
        <w:t>deadline.</w:t>
      </w:r>
    </w:p>
    <w:p w14:paraId="5BF95B6A" w14:textId="430207FF" w:rsidR="00C8026D" w:rsidRDefault="004B305E" w:rsidP="00C8026D">
      <w:pPr>
        <w:jc w:val="both"/>
        <w:rPr>
          <w:rFonts w:cstheme="minorHAnsi"/>
          <w:b/>
          <w:bCs/>
          <w:lang w:val="en-US"/>
        </w:rPr>
      </w:pPr>
      <w:r w:rsidRPr="004B305E">
        <w:rPr>
          <w:rFonts w:cstheme="minorHAnsi"/>
          <w:b/>
          <w:bCs/>
          <w:lang w:val="en-US"/>
        </w:rPr>
        <w:t xml:space="preserve">2.4. </w:t>
      </w:r>
      <w:proofErr w:type="gramStart"/>
      <w:r w:rsidRPr="004B305E">
        <w:rPr>
          <w:rFonts w:cstheme="minorHAnsi"/>
          <w:b/>
          <w:bCs/>
          <w:lang w:val="en-US"/>
        </w:rPr>
        <w:t>Expects</w:t>
      </w:r>
      <w:proofErr w:type="gramEnd"/>
      <w:r w:rsidRPr="004B305E">
        <w:rPr>
          <w:rFonts w:cstheme="minorHAnsi"/>
          <w:b/>
          <w:bCs/>
          <w:lang w:val="en-US"/>
        </w:rPr>
        <w:t xml:space="preserve"> results of the consultancy: </w:t>
      </w:r>
    </w:p>
    <w:p w14:paraId="654D3AC3" w14:textId="19B6DF70" w:rsidR="0098661F" w:rsidRPr="0098661F" w:rsidRDefault="00E859BA" w:rsidP="00E859BA">
      <w:pPr>
        <w:pStyle w:val="Paragraphedeliste"/>
        <w:numPr>
          <w:ilvl w:val="0"/>
          <w:numId w:val="23"/>
        </w:numPr>
        <w:jc w:val="both"/>
        <w:rPr>
          <w:rFonts w:cstheme="minorHAnsi"/>
          <w:bCs/>
          <w:lang w:val="en-US"/>
        </w:rPr>
      </w:pPr>
      <w:r w:rsidRPr="00E859BA">
        <w:rPr>
          <w:rFonts w:cstheme="minorHAnsi"/>
          <w:bCs/>
          <w:lang w:val="en-US"/>
        </w:rPr>
        <w:t xml:space="preserve">A presentation of the CCL annual report is presented by the designer and validated by the </w:t>
      </w:r>
      <w:r w:rsidR="006B10A6" w:rsidRPr="00E859BA">
        <w:rPr>
          <w:rFonts w:cstheme="minorHAnsi"/>
          <w:bCs/>
          <w:lang w:val="en-US"/>
        </w:rPr>
        <w:t>CCL.</w:t>
      </w:r>
    </w:p>
    <w:p w14:paraId="7E08960C" w14:textId="661C37E9" w:rsidR="0095398F" w:rsidRDefault="00CA72CC" w:rsidP="00CA72CC">
      <w:pPr>
        <w:jc w:val="both"/>
        <w:rPr>
          <w:rFonts w:cstheme="minorHAnsi"/>
          <w:b/>
          <w:bCs/>
          <w:lang w:val="en-GB"/>
        </w:rPr>
      </w:pPr>
      <w:r w:rsidRPr="00E10FDF">
        <w:rPr>
          <w:rFonts w:cstheme="minorHAnsi"/>
          <w:b/>
          <w:bCs/>
          <w:lang w:val="en-GB"/>
        </w:rPr>
        <w:t>2</w:t>
      </w:r>
      <w:r w:rsidR="00A461D4">
        <w:rPr>
          <w:rFonts w:cstheme="minorHAnsi"/>
          <w:b/>
          <w:bCs/>
          <w:lang w:val="en-GB"/>
        </w:rPr>
        <w:t>.2</w:t>
      </w:r>
      <w:r w:rsidRPr="00E10FDF">
        <w:rPr>
          <w:rFonts w:cstheme="minorHAnsi"/>
          <w:b/>
          <w:bCs/>
          <w:lang w:val="en-GB"/>
        </w:rPr>
        <w:t xml:space="preserve">. Expected consultancy work: activities and methods </w:t>
      </w:r>
    </w:p>
    <w:p w14:paraId="679D80B6" w14:textId="7810BA66" w:rsidR="005D5398" w:rsidRDefault="00DC6759" w:rsidP="00DC6759">
      <w:pPr>
        <w:jc w:val="both"/>
        <w:rPr>
          <w:rFonts w:cstheme="minorHAnsi"/>
          <w:bCs/>
          <w:lang w:val="en-GB"/>
        </w:rPr>
      </w:pPr>
      <w:r w:rsidRPr="005E675E">
        <w:rPr>
          <w:rFonts w:cstheme="minorHAnsi"/>
          <w:bCs/>
          <w:u w:val="single"/>
          <w:lang w:val="en-GB"/>
        </w:rPr>
        <w:t>Timing</w:t>
      </w:r>
      <w:r>
        <w:rPr>
          <w:rFonts w:cstheme="minorHAnsi"/>
          <w:bCs/>
          <w:lang w:val="en-GB"/>
        </w:rPr>
        <w:t xml:space="preserve">: </w:t>
      </w:r>
      <w:r w:rsidR="00E1521F">
        <w:rPr>
          <w:rFonts w:cstheme="minorHAnsi"/>
          <w:bCs/>
          <w:lang w:val="en-GB"/>
        </w:rPr>
        <w:t>The expecting work of t</w:t>
      </w:r>
      <w:r w:rsidR="00D945F8">
        <w:rPr>
          <w:rFonts w:cstheme="minorHAnsi"/>
          <w:bCs/>
          <w:lang w:val="en-GB"/>
        </w:rPr>
        <w:t xml:space="preserve">he consultant will </w:t>
      </w:r>
      <w:r w:rsidR="00C8026D">
        <w:rPr>
          <w:rFonts w:cstheme="minorHAnsi"/>
          <w:bCs/>
          <w:lang w:val="en-GB"/>
        </w:rPr>
        <w:t xml:space="preserve">take place between </w:t>
      </w:r>
      <w:r w:rsidR="00E44DEA">
        <w:rPr>
          <w:rFonts w:cstheme="minorHAnsi"/>
          <w:bCs/>
          <w:lang w:val="en-GB"/>
        </w:rPr>
        <w:t>June 1st</w:t>
      </w:r>
      <w:r w:rsidR="00C8026D">
        <w:rPr>
          <w:rFonts w:cstheme="minorHAnsi"/>
          <w:bCs/>
          <w:lang w:val="en-GB"/>
        </w:rPr>
        <w:t>,</w:t>
      </w:r>
      <w:r w:rsidR="00C8026D">
        <w:rPr>
          <w:rFonts w:cstheme="minorHAnsi"/>
          <w:bCs/>
          <w:vertAlign w:val="superscript"/>
          <w:lang w:val="en-GB"/>
        </w:rPr>
        <w:t xml:space="preserve"> </w:t>
      </w:r>
      <w:proofErr w:type="gramStart"/>
      <w:r w:rsidR="00C8026D">
        <w:rPr>
          <w:rFonts w:cstheme="minorHAnsi"/>
          <w:bCs/>
          <w:lang w:val="en-GB"/>
        </w:rPr>
        <w:t>202</w:t>
      </w:r>
      <w:r w:rsidR="00E44DEA">
        <w:rPr>
          <w:rFonts w:cstheme="minorHAnsi"/>
          <w:bCs/>
          <w:lang w:val="en-GB"/>
        </w:rPr>
        <w:t>5</w:t>
      </w:r>
      <w:proofErr w:type="gramEnd"/>
      <w:r w:rsidR="00E1521F">
        <w:rPr>
          <w:rFonts w:cstheme="minorHAnsi"/>
          <w:bCs/>
          <w:lang w:val="en-GB"/>
        </w:rPr>
        <w:t xml:space="preserve"> </w:t>
      </w:r>
      <w:r w:rsidR="00C8026D">
        <w:rPr>
          <w:rFonts w:cstheme="minorHAnsi"/>
          <w:bCs/>
          <w:lang w:val="en-GB"/>
        </w:rPr>
        <w:t xml:space="preserve">and </w:t>
      </w:r>
      <w:r w:rsidR="00E44DEA">
        <w:rPr>
          <w:rFonts w:cstheme="minorHAnsi"/>
          <w:bCs/>
          <w:lang w:val="en-GB"/>
        </w:rPr>
        <w:t>June</w:t>
      </w:r>
      <w:r w:rsidR="00E859BA">
        <w:rPr>
          <w:rFonts w:cstheme="minorHAnsi"/>
          <w:bCs/>
          <w:lang w:val="en-GB"/>
        </w:rPr>
        <w:t xml:space="preserve"> 15</w:t>
      </w:r>
      <w:r w:rsidR="00C8026D">
        <w:rPr>
          <w:rFonts w:cstheme="minorHAnsi"/>
          <w:bCs/>
          <w:lang w:val="en-GB"/>
        </w:rPr>
        <w:t>,</w:t>
      </w:r>
      <w:r w:rsidR="00C8026D">
        <w:rPr>
          <w:rFonts w:cstheme="minorHAnsi"/>
          <w:bCs/>
          <w:vertAlign w:val="superscript"/>
          <w:lang w:val="en-GB"/>
        </w:rPr>
        <w:t xml:space="preserve"> </w:t>
      </w:r>
      <w:r w:rsidR="00C8026D">
        <w:rPr>
          <w:rFonts w:cstheme="minorHAnsi"/>
          <w:bCs/>
          <w:lang w:val="en-GB"/>
        </w:rPr>
        <w:t>202</w:t>
      </w:r>
      <w:r w:rsidR="00E44DEA">
        <w:rPr>
          <w:rFonts w:cstheme="minorHAnsi"/>
          <w:bCs/>
          <w:lang w:val="en-GB"/>
        </w:rPr>
        <w:t>5</w:t>
      </w:r>
      <w:r w:rsidR="00C8026D">
        <w:rPr>
          <w:rFonts w:cstheme="minorHAnsi"/>
          <w:bCs/>
          <w:lang w:val="en-GB"/>
        </w:rPr>
        <w:t xml:space="preserve">. </w:t>
      </w:r>
      <w:r w:rsidR="005D5398">
        <w:rPr>
          <w:rFonts w:cstheme="minorHAnsi"/>
          <w:bCs/>
          <w:lang w:val="en-GB"/>
        </w:rPr>
        <w:t xml:space="preserve">The </w:t>
      </w:r>
      <w:r w:rsidR="005A282A">
        <w:rPr>
          <w:rFonts w:cstheme="minorHAnsi"/>
          <w:bCs/>
          <w:lang w:val="en-GB"/>
        </w:rPr>
        <w:t>estimated days of consultancy for this mission is</w:t>
      </w:r>
      <w:r w:rsidR="005A282A" w:rsidRPr="00C8026D">
        <w:rPr>
          <w:rFonts w:cstheme="minorHAnsi"/>
          <w:b/>
          <w:lang w:val="en-GB"/>
        </w:rPr>
        <w:t xml:space="preserve"> </w:t>
      </w:r>
      <w:r w:rsidR="00E859BA">
        <w:rPr>
          <w:rFonts w:cstheme="minorHAnsi"/>
          <w:b/>
          <w:lang w:val="en-GB"/>
        </w:rPr>
        <w:t>4/5</w:t>
      </w:r>
      <w:r w:rsidR="00C8026D" w:rsidRPr="00C8026D">
        <w:rPr>
          <w:rFonts w:cstheme="minorHAnsi"/>
          <w:b/>
          <w:lang w:val="en-GB"/>
        </w:rPr>
        <w:t xml:space="preserve"> days. </w:t>
      </w:r>
    </w:p>
    <w:p w14:paraId="51CF07A2" w14:textId="05DD82EE" w:rsidR="00EA4DDD" w:rsidRPr="00EA4DDD" w:rsidRDefault="00EA4DDD" w:rsidP="00B27D9F">
      <w:pPr>
        <w:jc w:val="both"/>
        <w:rPr>
          <w:rFonts w:cstheme="minorHAnsi"/>
          <w:bCs/>
          <w:lang w:val="en-GB"/>
        </w:rPr>
      </w:pPr>
      <w:r w:rsidRPr="00EA4DDD">
        <w:rPr>
          <w:rFonts w:cstheme="minorHAnsi"/>
          <w:bCs/>
          <w:u w:val="single"/>
          <w:lang w:val="en-GB"/>
        </w:rPr>
        <w:t>Methodology</w:t>
      </w:r>
      <w:r w:rsidR="00316A54">
        <w:rPr>
          <w:rFonts w:cstheme="minorHAnsi"/>
          <w:bCs/>
          <w:lang w:val="en-GB"/>
        </w:rPr>
        <w:t>: T</w:t>
      </w:r>
      <w:r w:rsidRPr="00EA4DDD">
        <w:rPr>
          <w:rFonts w:cstheme="minorHAnsi"/>
          <w:bCs/>
          <w:lang w:val="en-GB"/>
        </w:rPr>
        <w:t xml:space="preserve">he consultant will work closely with the CCL </w:t>
      </w:r>
      <w:r w:rsidR="000676A5">
        <w:rPr>
          <w:rFonts w:cstheme="minorHAnsi"/>
          <w:bCs/>
          <w:lang w:val="en-GB"/>
        </w:rPr>
        <w:t>program manager</w:t>
      </w:r>
      <w:r w:rsidR="00E859BA">
        <w:rPr>
          <w:rFonts w:cstheme="minorHAnsi"/>
          <w:bCs/>
          <w:lang w:val="en-GB"/>
        </w:rPr>
        <w:t xml:space="preserve">. </w:t>
      </w:r>
      <w:r w:rsidRPr="00EA4DDD">
        <w:rPr>
          <w:rFonts w:cstheme="minorHAnsi"/>
          <w:bCs/>
          <w:lang w:val="en-GB"/>
        </w:rPr>
        <w:t xml:space="preserve">Consultant will be paid </w:t>
      </w:r>
      <w:r w:rsidR="00E859BA">
        <w:rPr>
          <w:rFonts w:cstheme="minorHAnsi"/>
          <w:bCs/>
          <w:lang w:val="en-GB"/>
        </w:rPr>
        <w:t xml:space="preserve">at the end of mission, after submission of the deliverable, namely the annual report layout validated by CCL. </w:t>
      </w:r>
    </w:p>
    <w:p w14:paraId="39B2322C" w14:textId="77777777" w:rsidR="00B124D8" w:rsidRPr="00E10FDF" w:rsidRDefault="00B124D8" w:rsidP="00B124D8">
      <w:pPr>
        <w:jc w:val="both"/>
        <w:rPr>
          <w:rFonts w:cstheme="minorHAnsi"/>
          <w:b/>
          <w:bCs/>
          <w:sz w:val="24"/>
          <w:szCs w:val="24"/>
          <w:u w:val="single"/>
          <w:lang w:val="en-GB"/>
        </w:rPr>
      </w:pPr>
      <w:r w:rsidRPr="00E10FDF">
        <w:rPr>
          <w:rFonts w:cstheme="minorHAnsi"/>
          <w:b/>
          <w:bCs/>
          <w:sz w:val="24"/>
          <w:szCs w:val="24"/>
          <w:u w:val="single"/>
          <w:lang w:val="en-GB"/>
        </w:rPr>
        <w:t>3-Selection process</w:t>
      </w:r>
    </w:p>
    <w:p w14:paraId="043B8832" w14:textId="734BB949" w:rsidR="00B124D8" w:rsidRPr="00E10FDF" w:rsidRDefault="00B27D9F" w:rsidP="00B124D8">
      <w:pPr>
        <w:autoSpaceDE w:val="0"/>
        <w:autoSpaceDN w:val="0"/>
        <w:adjustRightInd w:val="0"/>
        <w:spacing w:after="0" w:line="240" w:lineRule="auto"/>
        <w:jc w:val="both"/>
        <w:rPr>
          <w:rFonts w:cstheme="minorHAnsi"/>
          <w:lang w:val="en-US"/>
        </w:rPr>
      </w:pPr>
      <w:r>
        <w:rPr>
          <w:rFonts w:cstheme="minorHAnsi"/>
          <w:lang w:val="en-US"/>
        </w:rPr>
        <w:t xml:space="preserve">To reach the objectives mentioned above, </w:t>
      </w:r>
      <w:r w:rsidR="00B124D8" w:rsidRPr="00E10FDF">
        <w:rPr>
          <w:rFonts w:cstheme="minorHAnsi"/>
          <w:lang w:val="en-US"/>
        </w:rPr>
        <w:t xml:space="preserve">CCL is looking for one </w:t>
      </w:r>
      <w:proofErr w:type="gramStart"/>
      <w:r w:rsidR="00B124D8" w:rsidRPr="00E10FDF">
        <w:rPr>
          <w:rFonts w:cstheme="minorHAnsi"/>
          <w:lang w:val="en-US"/>
        </w:rPr>
        <w:t>consultant</w:t>
      </w:r>
      <w:proofErr w:type="gramEnd"/>
      <w:r w:rsidR="00B124D8" w:rsidRPr="00E10FDF">
        <w:rPr>
          <w:rFonts w:cstheme="minorHAnsi"/>
          <w:lang w:val="en-US"/>
        </w:rPr>
        <w:t xml:space="preserve"> national or international</w:t>
      </w:r>
      <w:r>
        <w:rPr>
          <w:rFonts w:cstheme="minorHAnsi"/>
          <w:lang w:val="en-US"/>
        </w:rPr>
        <w:t xml:space="preserve"> </w:t>
      </w:r>
      <w:r w:rsidRPr="00E10FDF">
        <w:rPr>
          <w:rFonts w:cstheme="minorHAnsi"/>
          <w:lang w:val="en-US"/>
        </w:rPr>
        <w:t>consultant</w:t>
      </w:r>
      <w:r w:rsidR="00E859BA">
        <w:rPr>
          <w:rFonts w:cstheme="minorHAnsi"/>
          <w:lang w:val="en-US"/>
        </w:rPr>
        <w:t xml:space="preserve">. </w:t>
      </w:r>
    </w:p>
    <w:p w14:paraId="7AE4A134" w14:textId="77777777" w:rsidR="00B124D8" w:rsidRPr="00E10FDF" w:rsidRDefault="00B124D8" w:rsidP="00B124D8">
      <w:pPr>
        <w:autoSpaceDE w:val="0"/>
        <w:autoSpaceDN w:val="0"/>
        <w:adjustRightInd w:val="0"/>
        <w:spacing w:after="0" w:line="240" w:lineRule="auto"/>
        <w:jc w:val="both"/>
        <w:rPr>
          <w:rFonts w:cstheme="minorHAnsi"/>
          <w:lang w:val="en-US"/>
        </w:rPr>
      </w:pPr>
      <w:proofErr w:type="gramStart"/>
      <w:r w:rsidRPr="00E10FDF">
        <w:rPr>
          <w:rFonts w:cstheme="minorHAnsi"/>
          <w:lang w:val="en-US"/>
        </w:rPr>
        <w:t>Application</w:t>
      </w:r>
      <w:proofErr w:type="gramEnd"/>
      <w:r w:rsidRPr="00E10FDF">
        <w:rPr>
          <w:rFonts w:cstheme="minorHAnsi"/>
          <w:lang w:val="en-US"/>
        </w:rPr>
        <w:t xml:space="preserve"> file should include: </w:t>
      </w:r>
    </w:p>
    <w:p w14:paraId="30094D30" w14:textId="59971686" w:rsidR="00B124D8" w:rsidRDefault="00B124D8" w:rsidP="00B124D8">
      <w:pPr>
        <w:pStyle w:val="Paragraphedeliste"/>
        <w:numPr>
          <w:ilvl w:val="0"/>
          <w:numId w:val="9"/>
        </w:numPr>
        <w:autoSpaceDE w:val="0"/>
        <w:autoSpaceDN w:val="0"/>
        <w:adjustRightInd w:val="0"/>
        <w:spacing w:after="0" w:line="240" w:lineRule="auto"/>
        <w:jc w:val="both"/>
        <w:rPr>
          <w:rFonts w:cstheme="minorHAnsi"/>
          <w:lang w:val="en-GB"/>
        </w:rPr>
      </w:pPr>
      <w:r w:rsidRPr="00E10FDF">
        <w:rPr>
          <w:rFonts w:cstheme="minorHAnsi"/>
          <w:lang w:val="en-GB"/>
        </w:rPr>
        <w:t>Curriculum Vitae (or in the case the application is an organisation: a presentation of the organisation and CVs of the members proposed to set up the consultancy</w:t>
      </w:r>
      <w:proofErr w:type="gramStart"/>
      <w:r w:rsidRPr="00E10FDF">
        <w:rPr>
          <w:rFonts w:cstheme="minorHAnsi"/>
          <w:lang w:val="en-GB"/>
        </w:rPr>
        <w:t>)</w:t>
      </w:r>
      <w:r w:rsidR="00B27D9F">
        <w:rPr>
          <w:rFonts w:cstheme="minorHAnsi"/>
          <w:lang w:val="en-GB"/>
        </w:rPr>
        <w:t>;</w:t>
      </w:r>
      <w:proofErr w:type="gramEnd"/>
      <w:r w:rsidR="00B27D9F">
        <w:rPr>
          <w:rFonts w:cstheme="minorHAnsi"/>
          <w:lang w:val="en-GB"/>
        </w:rPr>
        <w:t xml:space="preserve"> </w:t>
      </w:r>
    </w:p>
    <w:p w14:paraId="0A90E1D5" w14:textId="78A47E88" w:rsidR="00B27D9F" w:rsidRPr="00E10FDF" w:rsidRDefault="00B27D9F" w:rsidP="00B124D8">
      <w:pPr>
        <w:pStyle w:val="Paragraphedeliste"/>
        <w:numPr>
          <w:ilvl w:val="0"/>
          <w:numId w:val="9"/>
        </w:numPr>
        <w:autoSpaceDE w:val="0"/>
        <w:autoSpaceDN w:val="0"/>
        <w:adjustRightInd w:val="0"/>
        <w:spacing w:after="0" w:line="240" w:lineRule="auto"/>
        <w:jc w:val="both"/>
        <w:rPr>
          <w:rFonts w:cstheme="minorHAnsi"/>
          <w:lang w:val="en-GB"/>
        </w:rPr>
      </w:pPr>
      <w:r>
        <w:rPr>
          <w:rFonts w:cstheme="minorHAnsi"/>
          <w:lang w:val="en-GB"/>
        </w:rPr>
        <w:t xml:space="preserve">A motivation </w:t>
      </w:r>
      <w:proofErr w:type="gramStart"/>
      <w:r>
        <w:rPr>
          <w:rFonts w:cstheme="minorHAnsi"/>
          <w:lang w:val="en-GB"/>
        </w:rPr>
        <w:t>letter;</w:t>
      </w:r>
      <w:proofErr w:type="gramEnd"/>
      <w:r>
        <w:rPr>
          <w:rFonts w:cstheme="minorHAnsi"/>
          <w:lang w:val="en-GB"/>
        </w:rPr>
        <w:t xml:space="preserve"> </w:t>
      </w:r>
    </w:p>
    <w:p w14:paraId="73F6E027" w14:textId="20973FE9" w:rsidR="00B124D8" w:rsidRDefault="00B124D8" w:rsidP="00B124D8">
      <w:pPr>
        <w:pStyle w:val="Paragraphedeliste"/>
        <w:numPr>
          <w:ilvl w:val="0"/>
          <w:numId w:val="9"/>
        </w:numPr>
        <w:autoSpaceDE w:val="0"/>
        <w:autoSpaceDN w:val="0"/>
        <w:adjustRightInd w:val="0"/>
        <w:spacing w:after="0" w:line="240" w:lineRule="auto"/>
        <w:jc w:val="both"/>
        <w:rPr>
          <w:rFonts w:cstheme="minorHAnsi"/>
          <w:lang w:val="en-US"/>
        </w:rPr>
      </w:pPr>
      <w:r w:rsidRPr="00E10FDF">
        <w:rPr>
          <w:rFonts w:cstheme="minorHAnsi"/>
          <w:lang w:val="en-US"/>
        </w:rPr>
        <w:t xml:space="preserve">A financial proposal which </w:t>
      </w:r>
      <w:r w:rsidR="00366F55">
        <w:rPr>
          <w:rFonts w:cstheme="minorHAnsi"/>
          <w:lang w:val="en-US"/>
        </w:rPr>
        <w:t xml:space="preserve">details the consultancy </w:t>
      </w:r>
      <w:proofErr w:type="gramStart"/>
      <w:r w:rsidR="00366F55">
        <w:rPr>
          <w:rFonts w:cstheme="minorHAnsi"/>
          <w:lang w:val="en-US"/>
        </w:rPr>
        <w:t>fees</w:t>
      </w:r>
      <w:proofErr w:type="gramEnd"/>
      <w:r w:rsidR="00366F55">
        <w:rPr>
          <w:rFonts w:cstheme="minorHAnsi"/>
          <w:lang w:val="en-US"/>
        </w:rPr>
        <w:t xml:space="preserve"> </w:t>
      </w:r>
      <w:r w:rsidRPr="00E10FDF">
        <w:rPr>
          <w:rFonts w:cstheme="minorHAnsi"/>
          <w:lang w:val="en-US"/>
        </w:rPr>
        <w:t>and every expense expected to be made to reach the objectives of the consultancy.</w:t>
      </w:r>
    </w:p>
    <w:p w14:paraId="28F51767" w14:textId="6BF76A04" w:rsidR="00B124D8" w:rsidRPr="00B27D9F" w:rsidRDefault="00B27D9F" w:rsidP="00B27D9F">
      <w:pPr>
        <w:widowControl w:val="0"/>
        <w:numPr>
          <w:ilvl w:val="0"/>
          <w:numId w:val="9"/>
        </w:numPr>
        <w:tabs>
          <w:tab w:val="left" w:pos="220"/>
          <w:tab w:val="left" w:pos="720"/>
        </w:tabs>
        <w:autoSpaceDE w:val="0"/>
        <w:autoSpaceDN w:val="0"/>
        <w:adjustRightInd w:val="0"/>
        <w:spacing w:after="240" w:line="240" w:lineRule="auto"/>
        <w:rPr>
          <w:rFonts w:cs="Times"/>
          <w:color w:val="000000"/>
          <w:lang w:val="en-US" w:bidi="ar-SA"/>
        </w:rPr>
      </w:pPr>
      <w:r w:rsidRPr="00B27D9F">
        <w:rPr>
          <w:rFonts w:cs="Times"/>
          <w:color w:val="000000"/>
          <w:lang w:val="en-US" w:bidi="ar-SA"/>
        </w:rPr>
        <w:t xml:space="preserve">Any other documents developed by the applicant(s) and that could be relevant to the topic of the consultancy (ex: former works and results obtained on related fields, publications...) </w:t>
      </w:r>
      <w:r w:rsidRPr="00B27D9F">
        <w:rPr>
          <w:rFonts w:ascii="MS Mincho" w:eastAsia="MS Mincho" w:hAnsi="MS Mincho" w:cs="MS Mincho"/>
          <w:color w:val="000000"/>
          <w:lang w:val="en-US" w:bidi="ar-SA"/>
        </w:rPr>
        <w:t> </w:t>
      </w:r>
    </w:p>
    <w:p w14:paraId="5D8FA3E2" w14:textId="77777777" w:rsidR="00B124D8" w:rsidRPr="00E10FDF" w:rsidRDefault="00B124D8" w:rsidP="00B124D8">
      <w:pPr>
        <w:autoSpaceDE w:val="0"/>
        <w:autoSpaceDN w:val="0"/>
        <w:adjustRightInd w:val="0"/>
        <w:spacing w:after="0" w:line="240" w:lineRule="auto"/>
        <w:jc w:val="both"/>
        <w:rPr>
          <w:rFonts w:cstheme="minorHAnsi"/>
          <w:b/>
          <w:bCs/>
          <w:lang w:val="en-US"/>
        </w:rPr>
      </w:pPr>
      <w:r w:rsidRPr="00E10FDF">
        <w:rPr>
          <w:rFonts w:cstheme="minorHAnsi"/>
          <w:b/>
          <w:bCs/>
          <w:lang w:val="en-US"/>
        </w:rPr>
        <w:t>The following skills will be assets:</w:t>
      </w:r>
    </w:p>
    <w:p w14:paraId="6A8EEA4B" w14:textId="7D6B535A" w:rsidR="00B124D8" w:rsidRPr="00E10FDF" w:rsidRDefault="00B124D8" w:rsidP="00B124D8">
      <w:pPr>
        <w:pStyle w:val="Paragraphedeliste"/>
        <w:numPr>
          <w:ilvl w:val="0"/>
          <w:numId w:val="3"/>
        </w:numPr>
        <w:autoSpaceDE w:val="0"/>
        <w:autoSpaceDN w:val="0"/>
        <w:adjustRightInd w:val="0"/>
        <w:spacing w:after="0" w:line="240" w:lineRule="auto"/>
        <w:jc w:val="both"/>
        <w:rPr>
          <w:rFonts w:cstheme="minorHAnsi"/>
          <w:lang w:val="en-US"/>
        </w:rPr>
      </w:pPr>
      <w:r w:rsidRPr="00E10FDF">
        <w:rPr>
          <w:rFonts w:cstheme="minorHAnsi"/>
          <w:lang w:val="en-US"/>
        </w:rPr>
        <w:t>Ba</w:t>
      </w:r>
      <w:r w:rsidR="00B27D9F">
        <w:rPr>
          <w:rFonts w:cstheme="minorHAnsi"/>
          <w:lang w:val="en-US"/>
        </w:rPr>
        <w:t>ckground</w:t>
      </w:r>
      <w:r w:rsidR="00E859BA">
        <w:rPr>
          <w:rFonts w:cstheme="minorHAnsi"/>
          <w:lang w:val="en-US"/>
        </w:rPr>
        <w:t xml:space="preserve">/ experience as designer especially for </w:t>
      </w:r>
      <w:r w:rsidR="006B10A6">
        <w:rPr>
          <w:rFonts w:cstheme="minorHAnsi"/>
          <w:lang w:val="en-US"/>
        </w:rPr>
        <w:t xml:space="preserve">annual </w:t>
      </w:r>
      <w:r w:rsidR="00E859BA">
        <w:rPr>
          <w:rFonts w:cstheme="minorHAnsi"/>
          <w:lang w:val="en-US"/>
        </w:rPr>
        <w:t xml:space="preserve">reports, books, </w:t>
      </w:r>
      <w:r w:rsidR="006B10A6">
        <w:rPr>
          <w:rFonts w:cstheme="minorHAnsi"/>
          <w:lang w:val="en-US"/>
        </w:rPr>
        <w:t xml:space="preserve">magazines, etc. </w:t>
      </w:r>
    </w:p>
    <w:p w14:paraId="7BD7419F" w14:textId="1DF496D1" w:rsidR="00B124D8" w:rsidRPr="00E10FDF" w:rsidRDefault="00E859BA" w:rsidP="00B124D8">
      <w:pPr>
        <w:pStyle w:val="Paragraphedeliste"/>
        <w:numPr>
          <w:ilvl w:val="0"/>
          <w:numId w:val="3"/>
        </w:numPr>
        <w:autoSpaceDE w:val="0"/>
        <w:autoSpaceDN w:val="0"/>
        <w:adjustRightInd w:val="0"/>
        <w:spacing w:after="0" w:line="240" w:lineRule="auto"/>
        <w:jc w:val="both"/>
        <w:rPr>
          <w:rFonts w:cstheme="minorHAnsi"/>
          <w:lang w:val="en-US"/>
        </w:rPr>
      </w:pPr>
      <w:r>
        <w:rPr>
          <w:rFonts w:cstheme="minorHAnsi"/>
          <w:lang w:val="en-US"/>
        </w:rPr>
        <w:t>E</w:t>
      </w:r>
      <w:r w:rsidR="00B124D8" w:rsidRPr="00E10FDF">
        <w:rPr>
          <w:rFonts w:cstheme="minorHAnsi"/>
          <w:lang w:val="en-US"/>
        </w:rPr>
        <w:t>xperi</w:t>
      </w:r>
      <w:r w:rsidR="004F3582">
        <w:rPr>
          <w:rFonts w:cstheme="minorHAnsi"/>
          <w:lang w:val="en-US"/>
        </w:rPr>
        <w:t>ence in working within</w:t>
      </w:r>
      <w:r w:rsidR="00DE0064">
        <w:rPr>
          <w:rFonts w:cstheme="minorHAnsi"/>
          <w:lang w:val="en-US"/>
        </w:rPr>
        <w:t xml:space="preserve"> </w:t>
      </w:r>
      <w:r>
        <w:rPr>
          <w:rFonts w:cstheme="minorHAnsi"/>
          <w:lang w:val="en-US"/>
        </w:rPr>
        <w:t>NGOs sector will be appreciate</w:t>
      </w:r>
      <w:r w:rsidR="000676A5">
        <w:rPr>
          <w:rFonts w:cstheme="minorHAnsi"/>
          <w:lang w:val="en-US"/>
        </w:rPr>
        <w:t>d</w:t>
      </w:r>
      <w:r>
        <w:rPr>
          <w:rFonts w:cstheme="minorHAnsi"/>
          <w:lang w:val="en-US"/>
        </w:rPr>
        <w:t xml:space="preserve">. </w:t>
      </w:r>
    </w:p>
    <w:p w14:paraId="4C376FE0" w14:textId="7B7CCA33" w:rsidR="00B124D8" w:rsidRPr="00E10FDF" w:rsidRDefault="00B124D8" w:rsidP="00B124D8">
      <w:pPr>
        <w:pStyle w:val="Paragraphedeliste"/>
        <w:numPr>
          <w:ilvl w:val="0"/>
          <w:numId w:val="3"/>
        </w:numPr>
        <w:autoSpaceDE w:val="0"/>
        <w:autoSpaceDN w:val="0"/>
        <w:adjustRightInd w:val="0"/>
        <w:spacing w:after="0" w:line="240" w:lineRule="auto"/>
        <w:jc w:val="both"/>
        <w:rPr>
          <w:rFonts w:cstheme="minorHAnsi"/>
          <w:lang w:val="en-US"/>
        </w:rPr>
      </w:pPr>
      <w:r w:rsidRPr="00E10FDF">
        <w:rPr>
          <w:rFonts w:cstheme="minorHAnsi"/>
          <w:lang w:val="en-US"/>
        </w:rPr>
        <w:t xml:space="preserve">Knowledge and/or personal interest in </w:t>
      </w:r>
      <w:r w:rsidR="00316A54">
        <w:rPr>
          <w:rFonts w:cstheme="minorHAnsi"/>
          <w:lang w:val="en-US"/>
        </w:rPr>
        <w:t>rural development issues, agroecology,</w:t>
      </w:r>
      <w:r w:rsidRPr="00E10FDF">
        <w:rPr>
          <w:rFonts w:cstheme="minorHAnsi"/>
          <w:lang w:val="en-US"/>
        </w:rPr>
        <w:t xml:space="preserve"> </w:t>
      </w:r>
      <w:r w:rsidR="00E44BDB" w:rsidRPr="00E10FDF">
        <w:rPr>
          <w:rFonts w:cstheme="minorHAnsi"/>
          <w:lang w:val="en-US"/>
        </w:rPr>
        <w:t xml:space="preserve">NRM/biodiversity </w:t>
      </w:r>
      <w:proofErr w:type="gramStart"/>
      <w:r w:rsidR="00E44BDB" w:rsidRPr="00E10FDF">
        <w:rPr>
          <w:rFonts w:cstheme="minorHAnsi"/>
          <w:lang w:val="en-US"/>
        </w:rPr>
        <w:t>issues</w:t>
      </w:r>
      <w:r w:rsidR="00283369">
        <w:rPr>
          <w:rFonts w:cstheme="minorHAnsi"/>
          <w:lang w:val="en-US"/>
        </w:rPr>
        <w:t>;</w:t>
      </w:r>
      <w:proofErr w:type="gramEnd"/>
      <w:r w:rsidR="00283369">
        <w:rPr>
          <w:rFonts w:cstheme="minorHAnsi"/>
          <w:lang w:val="en-US"/>
        </w:rPr>
        <w:t xml:space="preserve"> </w:t>
      </w:r>
    </w:p>
    <w:p w14:paraId="05CBC1BD" w14:textId="40F6A92E" w:rsidR="00B124D8" w:rsidRPr="00E10FDF" w:rsidRDefault="00B124D8" w:rsidP="00B124D8">
      <w:pPr>
        <w:pStyle w:val="Paragraphedeliste"/>
        <w:numPr>
          <w:ilvl w:val="0"/>
          <w:numId w:val="3"/>
        </w:numPr>
        <w:autoSpaceDE w:val="0"/>
        <w:autoSpaceDN w:val="0"/>
        <w:adjustRightInd w:val="0"/>
        <w:spacing w:after="0" w:line="240" w:lineRule="auto"/>
        <w:jc w:val="both"/>
        <w:rPr>
          <w:rFonts w:cstheme="minorHAnsi"/>
          <w:lang w:val="en-US"/>
        </w:rPr>
      </w:pPr>
      <w:r w:rsidRPr="00E10FDF">
        <w:rPr>
          <w:rFonts w:cstheme="minorHAnsi"/>
          <w:lang w:val="en-US"/>
        </w:rPr>
        <w:t xml:space="preserve">Fluency in </w:t>
      </w:r>
      <w:r w:rsidR="00DE0064">
        <w:rPr>
          <w:rFonts w:cstheme="minorHAnsi"/>
          <w:lang w:val="en-US"/>
        </w:rPr>
        <w:t>English</w:t>
      </w:r>
      <w:r w:rsidR="00E859BA">
        <w:rPr>
          <w:rFonts w:cstheme="minorHAnsi"/>
          <w:lang w:val="en-US"/>
        </w:rPr>
        <w:t xml:space="preserve">, French will be an asset, </w:t>
      </w:r>
      <w:r w:rsidR="00283369">
        <w:rPr>
          <w:rFonts w:cstheme="minorHAnsi"/>
          <w:lang w:val="en-US"/>
        </w:rPr>
        <w:t xml:space="preserve"> </w:t>
      </w:r>
    </w:p>
    <w:p w14:paraId="74D42F92" w14:textId="6A0FCDA9" w:rsidR="00B124D8" w:rsidRPr="00E10FDF" w:rsidRDefault="00B124D8" w:rsidP="00B124D8">
      <w:pPr>
        <w:pStyle w:val="Paragraphedeliste"/>
        <w:numPr>
          <w:ilvl w:val="0"/>
          <w:numId w:val="3"/>
        </w:numPr>
        <w:autoSpaceDE w:val="0"/>
        <w:autoSpaceDN w:val="0"/>
        <w:adjustRightInd w:val="0"/>
        <w:spacing w:after="0" w:line="240" w:lineRule="auto"/>
        <w:jc w:val="both"/>
        <w:rPr>
          <w:rFonts w:cstheme="minorHAnsi"/>
          <w:lang w:val="en-US"/>
        </w:rPr>
      </w:pPr>
      <w:r w:rsidRPr="00E10FDF">
        <w:rPr>
          <w:rFonts w:cstheme="minorHAnsi"/>
          <w:lang w:val="en-US"/>
        </w:rPr>
        <w:t>Women are encouraged to apply</w:t>
      </w:r>
      <w:r w:rsidR="00DE0064">
        <w:rPr>
          <w:rFonts w:cstheme="minorHAnsi"/>
          <w:lang w:val="en-US"/>
        </w:rPr>
        <w:t xml:space="preserve">. </w:t>
      </w:r>
    </w:p>
    <w:p w14:paraId="161AA435" w14:textId="77777777" w:rsidR="00B124D8" w:rsidRPr="00E10FDF" w:rsidRDefault="00B124D8" w:rsidP="00B124D8">
      <w:pPr>
        <w:autoSpaceDE w:val="0"/>
        <w:autoSpaceDN w:val="0"/>
        <w:adjustRightInd w:val="0"/>
        <w:spacing w:after="0" w:line="240" w:lineRule="auto"/>
        <w:jc w:val="both"/>
        <w:rPr>
          <w:rFonts w:cstheme="minorHAnsi"/>
          <w:lang w:val="en-US"/>
        </w:rPr>
      </w:pPr>
    </w:p>
    <w:p w14:paraId="171A44F2" w14:textId="0B8346EC" w:rsidR="00B124D8" w:rsidRPr="00E10FDF" w:rsidRDefault="00B124D8" w:rsidP="00B124D8">
      <w:pPr>
        <w:autoSpaceDE w:val="0"/>
        <w:autoSpaceDN w:val="0"/>
        <w:adjustRightInd w:val="0"/>
        <w:spacing w:after="0" w:line="240" w:lineRule="auto"/>
        <w:jc w:val="both"/>
        <w:rPr>
          <w:rFonts w:cstheme="minorHAnsi"/>
          <w:b/>
          <w:bCs/>
          <w:lang w:val="en-US"/>
        </w:rPr>
      </w:pPr>
      <w:r w:rsidRPr="00E10FDF">
        <w:rPr>
          <w:rFonts w:cstheme="minorHAnsi"/>
          <w:b/>
          <w:bCs/>
          <w:lang w:val="en-US"/>
        </w:rPr>
        <w:t xml:space="preserve">For any question about this call for proposition, please </w:t>
      </w:r>
      <w:r w:rsidR="00B27D9F" w:rsidRPr="00E10FDF">
        <w:rPr>
          <w:rFonts w:cstheme="minorHAnsi"/>
          <w:b/>
          <w:bCs/>
          <w:lang w:val="en-US"/>
        </w:rPr>
        <w:t>contact</w:t>
      </w:r>
      <w:r w:rsidR="00B27D9F">
        <w:rPr>
          <w:rFonts w:cstheme="minorHAnsi"/>
          <w:b/>
          <w:bCs/>
          <w:lang w:val="en-US"/>
        </w:rPr>
        <w:t>:</w:t>
      </w:r>
      <w:r w:rsidRPr="00E10FDF">
        <w:rPr>
          <w:rFonts w:cstheme="minorHAnsi"/>
          <w:b/>
          <w:bCs/>
          <w:lang w:val="en-US"/>
        </w:rPr>
        <w:t xml:space="preserve"> </w:t>
      </w:r>
      <w:r w:rsidR="00E44DEA">
        <w:rPr>
          <w:rFonts w:cstheme="minorHAnsi"/>
          <w:lang w:val="en-GB"/>
        </w:rPr>
        <w:t xml:space="preserve">Ms Violaine </w:t>
      </w:r>
      <w:proofErr w:type="spellStart"/>
      <w:r w:rsidR="00E44DEA">
        <w:rPr>
          <w:rFonts w:cstheme="minorHAnsi"/>
          <w:lang w:val="en-GB"/>
        </w:rPr>
        <w:t>Fourile</w:t>
      </w:r>
      <w:proofErr w:type="spellEnd"/>
      <w:r w:rsidR="00E44DEA">
        <w:rPr>
          <w:rFonts w:cstheme="minorHAnsi"/>
          <w:lang w:val="en-GB"/>
        </w:rPr>
        <w:t xml:space="preserve">, </w:t>
      </w:r>
      <w:r w:rsidR="00451C1F">
        <w:rPr>
          <w:rFonts w:cstheme="minorHAnsi"/>
          <w:lang w:val="en-GB"/>
        </w:rPr>
        <w:t>violaine.</w:t>
      </w:r>
      <w:r w:rsidR="00E44DEA">
        <w:rPr>
          <w:rFonts w:cstheme="minorHAnsi"/>
          <w:lang w:val="en-GB"/>
        </w:rPr>
        <w:t>fourile@ccl-laos.org</w:t>
      </w:r>
    </w:p>
    <w:p w14:paraId="65D3BA86" w14:textId="77777777" w:rsidR="00B124D8" w:rsidRPr="00E10FDF" w:rsidRDefault="00B124D8" w:rsidP="00B124D8">
      <w:pPr>
        <w:autoSpaceDE w:val="0"/>
        <w:autoSpaceDN w:val="0"/>
        <w:adjustRightInd w:val="0"/>
        <w:spacing w:after="0" w:line="240" w:lineRule="auto"/>
        <w:jc w:val="both"/>
        <w:rPr>
          <w:rFonts w:cstheme="minorHAnsi"/>
          <w:lang w:val="en-GB"/>
        </w:rPr>
      </w:pPr>
    </w:p>
    <w:p w14:paraId="65BA804D" w14:textId="5FC59AFA" w:rsidR="00B124D8" w:rsidRDefault="00B124D8" w:rsidP="00B124D8">
      <w:pPr>
        <w:autoSpaceDE w:val="0"/>
        <w:autoSpaceDN w:val="0"/>
        <w:adjustRightInd w:val="0"/>
        <w:spacing w:after="0" w:line="240" w:lineRule="auto"/>
        <w:jc w:val="both"/>
        <w:rPr>
          <w:rFonts w:cstheme="minorHAnsi"/>
          <w:lang w:val="en-GB"/>
        </w:rPr>
      </w:pPr>
      <w:r w:rsidRPr="00E10FDF">
        <w:rPr>
          <w:rFonts w:cstheme="minorHAnsi"/>
          <w:lang w:val="en-GB"/>
        </w:rPr>
        <w:t>Candidates should send their application fil</w:t>
      </w:r>
      <w:r w:rsidR="008070E0">
        <w:rPr>
          <w:rFonts w:cstheme="minorHAnsi"/>
          <w:lang w:val="en-GB"/>
        </w:rPr>
        <w:t xml:space="preserve">e per email by </w:t>
      </w:r>
      <w:r w:rsidR="00E44DEA">
        <w:rPr>
          <w:rFonts w:cstheme="minorHAnsi"/>
          <w:lang w:val="en-GB"/>
        </w:rPr>
        <w:t>28 May 2025</w:t>
      </w:r>
      <w:r w:rsidRPr="00E10FDF">
        <w:rPr>
          <w:rFonts w:cstheme="minorHAnsi"/>
          <w:lang w:val="en-GB"/>
        </w:rPr>
        <w:t xml:space="preserve"> to </w:t>
      </w:r>
      <w:r w:rsidR="00E44DEA">
        <w:rPr>
          <w:rFonts w:cstheme="minorHAnsi"/>
          <w:lang w:val="en-GB"/>
        </w:rPr>
        <w:t xml:space="preserve">Ms Violaine </w:t>
      </w:r>
      <w:proofErr w:type="spellStart"/>
      <w:r w:rsidR="00E44DEA">
        <w:rPr>
          <w:rFonts w:cstheme="minorHAnsi"/>
          <w:lang w:val="en-GB"/>
        </w:rPr>
        <w:t>Fourile</w:t>
      </w:r>
      <w:proofErr w:type="spellEnd"/>
      <w:r w:rsidR="00E44DEA">
        <w:rPr>
          <w:rFonts w:cstheme="minorHAnsi"/>
          <w:lang w:val="en-GB"/>
        </w:rPr>
        <w:t xml:space="preserve">, </w:t>
      </w:r>
      <w:hyperlink r:id="rId9" w:history="1">
        <w:r w:rsidR="00451C1F" w:rsidRPr="00B4166B">
          <w:rPr>
            <w:rStyle w:val="Lienhypertexte"/>
            <w:rFonts w:cstheme="minorHAnsi"/>
            <w:lang w:val="en-GB"/>
          </w:rPr>
          <w:t>violaine.fourile@ccl-laos.org</w:t>
        </w:r>
      </w:hyperlink>
    </w:p>
    <w:p w14:paraId="59A861DA" w14:textId="77777777" w:rsidR="00E44DEA" w:rsidRPr="00E10FDF" w:rsidRDefault="00E44DEA" w:rsidP="00B124D8">
      <w:pPr>
        <w:autoSpaceDE w:val="0"/>
        <w:autoSpaceDN w:val="0"/>
        <w:adjustRightInd w:val="0"/>
        <w:spacing w:after="0" w:line="240" w:lineRule="auto"/>
        <w:jc w:val="both"/>
        <w:rPr>
          <w:rFonts w:cstheme="minorHAnsi"/>
          <w:lang w:val="en-GB"/>
        </w:rPr>
      </w:pPr>
    </w:p>
    <w:p w14:paraId="3ED8FD83" w14:textId="3F71BDAD" w:rsidR="00B124D8" w:rsidRPr="00E10FDF" w:rsidRDefault="00B124D8" w:rsidP="00B124D8">
      <w:pPr>
        <w:autoSpaceDE w:val="0"/>
        <w:autoSpaceDN w:val="0"/>
        <w:adjustRightInd w:val="0"/>
        <w:spacing w:after="0" w:line="240" w:lineRule="auto"/>
        <w:jc w:val="both"/>
        <w:rPr>
          <w:rFonts w:cstheme="minorHAnsi"/>
          <w:lang w:val="en-GB"/>
        </w:rPr>
      </w:pPr>
      <w:r w:rsidRPr="00E10FDF">
        <w:rPr>
          <w:rFonts w:cstheme="minorHAnsi"/>
          <w:lang w:val="en-GB"/>
        </w:rPr>
        <w:t>The consultant(s) selected will be offered a consultancy contract signed with CCL</w:t>
      </w:r>
      <w:r w:rsidR="006B10A6">
        <w:rPr>
          <w:rFonts w:cstheme="minorHAnsi"/>
          <w:lang w:val="en-GB"/>
        </w:rPr>
        <w:t xml:space="preserve">. </w:t>
      </w:r>
      <w:r w:rsidR="005A282A">
        <w:rPr>
          <w:rFonts w:cstheme="minorHAnsi"/>
          <w:lang w:val="en-GB"/>
        </w:rPr>
        <w:t xml:space="preserve"> </w:t>
      </w:r>
    </w:p>
    <w:p w14:paraId="258267E1" w14:textId="77777777" w:rsidR="00B124D8" w:rsidRPr="00E10FDF" w:rsidRDefault="00B124D8" w:rsidP="00B124D8">
      <w:pPr>
        <w:autoSpaceDE w:val="0"/>
        <w:autoSpaceDN w:val="0"/>
        <w:adjustRightInd w:val="0"/>
        <w:spacing w:after="0" w:line="240" w:lineRule="auto"/>
        <w:jc w:val="both"/>
        <w:rPr>
          <w:rFonts w:cstheme="minorHAnsi"/>
          <w:b/>
          <w:bCs/>
          <w:lang w:val="en-US"/>
        </w:rPr>
      </w:pPr>
    </w:p>
    <w:p w14:paraId="475D169D" w14:textId="77777777" w:rsidR="004C502F" w:rsidRPr="004B655A" w:rsidRDefault="004C502F">
      <w:pPr>
        <w:rPr>
          <w:lang w:val="en-US"/>
        </w:rPr>
      </w:pPr>
    </w:p>
    <w:p w14:paraId="6E1D9A08" w14:textId="77777777" w:rsidR="004F580C" w:rsidRPr="003F3DB1" w:rsidRDefault="004F580C">
      <w:pPr>
        <w:rPr>
          <w:lang w:val="en-US"/>
        </w:rPr>
      </w:pPr>
    </w:p>
    <w:sectPr w:rsidR="004F580C" w:rsidRPr="003F3DB1" w:rsidSect="00CE216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5086" w14:textId="77777777" w:rsidR="00CE2163" w:rsidRDefault="00CE2163" w:rsidP="00050930">
      <w:pPr>
        <w:spacing w:after="0" w:line="240" w:lineRule="auto"/>
      </w:pPr>
      <w:r>
        <w:separator/>
      </w:r>
    </w:p>
  </w:endnote>
  <w:endnote w:type="continuationSeparator" w:id="0">
    <w:p w14:paraId="7F3D666E" w14:textId="77777777" w:rsidR="00CE2163" w:rsidRDefault="00CE2163" w:rsidP="0005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1028" w14:textId="77777777" w:rsidR="00DE0064" w:rsidRDefault="00DE0064" w:rsidP="008E567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41BA68" w14:textId="77777777" w:rsidR="00DE0064" w:rsidRDefault="00DE0064" w:rsidP="00DE00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430C" w14:textId="77777777" w:rsidR="00DE0064" w:rsidRPr="005A282A" w:rsidRDefault="00DE0064" w:rsidP="008E567D">
    <w:pPr>
      <w:pStyle w:val="Pieddepage"/>
      <w:framePr w:wrap="none" w:vAnchor="text" w:hAnchor="margin" w:xAlign="right" w:y="1"/>
      <w:rPr>
        <w:rStyle w:val="Numrodepage"/>
        <w:lang w:val="en-US"/>
      </w:rPr>
    </w:pPr>
    <w:r>
      <w:rPr>
        <w:rStyle w:val="Numrodepage"/>
      </w:rPr>
      <w:fldChar w:fldCharType="begin"/>
    </w:r>
    <w:r w:rsidRPr="005A282A">
      <w:rPr>
        <w:rStyle w:val="Numrodepage"/>
        <w:lang w:val="en-US"/>
      </w:rPr>
      <w:instrText xml:space="preserve">PAGE  </w:instrText>
    </w:r>
    <w:r>
      <w:rPr>
        <w:rStyle w:val="Numrodepage"/>
      </w:rPr>
      <w:fldChar w:fldCharType="separate"/>
    </w:r>
    <w:r w:rsidR="00316A54" w:rsidRPr="005A282A">
      <w:rPr>
        <w:rStyle w:val="Numrodepage"/>
        <w:noProof/>
        <w:lang w:val="en-US"/>
      </w:rPr>
      <w:t>1</w:t>
    </w:r>
    <w:r>
      <w:rPr>
        <w:rStyle w:val="Numrodepage"/>
      </w:rPr>
      <w:fldChar w:fldCharType="end"/>
    </w:r>
  </w:p>
  <w:p w14:paraId="4F267480" w14:textId="4181B981" w:rsidR="00DE0064" w:rsidRPr="00DE0064" w:rsidRDefault="00DE0064" w:rsidP="00DE0064">
    <w:pPr>
      <w:pStyle w:val="Pieddepage"/>
      <w:ind w:right="360"/>
      <w:rPr>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D675" w14:textId="77777777" w:rsidR="00CE2163" w:rsidRDefault="00CE2163" w:rsidP="00050930">
      <w:pPr>
        <w:spacing w:after="0" w:line="240" w:lineRule="auto"/>
      </w:pPr>
      <w:r>
        <w:separator/>
      </w:r>
    </w:p>
  </w:footnote>
  <w:footnote w:type="continuationSeparator" w:id="0">
    <w:p w14:paraId="05F7FCBF" w14:textId="77777777" w:rsidR="00CE2163" w:rsidRDefault="00CE2163" w:rsidP="00050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18C2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4926910" o:spid="_x0000_i1025" type="#_x0000_t75" style="width:12.25pt;height:12.25pt;visibility:visible;mso-wrap-style:square">
            <v:imagedata r:id="rId1" o:title=""/>
          </v:shape>
        </w:pict>
      </mc:Choice>
      <mc:Fallback>
        <w:drawing>
          <wp:inline distT="0" distB="0" distL="0" distR="0" wp14:anchorId="658B6AE1" wp14:editId="658B6AE2">
            <wp:extent cx="155575" cy="155575"/>
            <wp:effectExtent l="0" t="0" r="0" b="0"/>
            <wp:docPr id="944926910" name="Image 94492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51E8B"/>
    <w:multiLevelType w:val="hybridMultilevel"/>
    <w:tmpl w:val="EAE03B2E"/>
    <w:lvl w:ilvl="0" w:tplc="47948480">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3F3"/>
    <w:multiLevelType w:val="hybridMultilevel"/>
    <w:tmpl w:val="FBC2DD4A"/>
    <w:lvl w:ilvl="0" w:tplc="F30CD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3DCB"/>
    <w:multiLevelType w:val="hybridMultilevel"/>
    <w:tmpl w:val="9F32D5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B64CB"/>
    <w:multiLevelType w:val="hybridMultilevel"/>
    <w:tmpl w:val="B3DA2982"/>
    <w:lvl w:ilvl="0" w:tplc="9A02E0C6">
      <w:start w:val="3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E56E7"/>
    <w:multiLevelType w:val="hybridMultilevel"/>
    <w:tmpl w:val="303CB8D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9D7EA5"/>
    <w:multiLevelType w:val="hybridMultilevel"/>
    <w:tmpl w:val="8DDE19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312DD"/>
    <w:multiLevelType w:val="hybridMultilevel"/>
    <w:tmpl w:val="A552AEE0"/>
    <w:lvl w:ilvl="0" w:tplc="47948480">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E43C6"/>
    <w:multiLevelType w:val="hybridMultilevel"/>
    <w:tmpl w:val="2ABCBB54"/>
    <w:lvl w:ilvl="0" w:tplc="4DB450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D7736"/>
    <w:multiLevelType w:val="hybridMultilevel"/>
    <w:tmpl w:val="9760E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1A2BF0"/>
    <w:multiLevelType w:val="hybridMultilevel"/>
    <w:tmpl w:val="B866AAE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65473"/>
    <w:multiLevelType w:val="hybridMultilevel"/>
    <w:tmpl w:val="23A6111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B196628"/>
    <w:multiLevelType w:val="hybridMultilevel"/>
    <w:tmpl w:val="8DF8F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A00DC"/>
    <w:multiLevelType w:val="hybridMultilevel"/>
    <w:tmpl w:val="DF126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42280"/>
    <w:multiLevelType w:val="hybridMultilevel"/>
    <w:tmpl w:val="7D4EAA4C"/>
    <w:lvl w:ilvl="0" w:tplc="803CDF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949DE"/>
    <w:multiLevelType w:val="hybridMultilevel"/>
    <w:tmpl w:val="FBC2DD4A"/>
    <w:lvl w:ilvl="0" w:tplc="F30CD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87C3C"/>
    <w:multiLevelType w:val="hybridMultilevel"/>
    <w:tmpl w:val="B498A6F4"/>
    <w:lvl w:ilvl="0" w:tplc="CAE8B8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9F6254"/>
    <w:multiLevelType w:val="hybridMultilevel"/>
    <w:tmpl w:val="F656C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37667"/>
    <w:multiLevelType w:val="hybridMultilevel"/>
    <w:tmpl w:val="BE7E97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23E7D"/>
    <w:multiLevelType w:val="hybridMultilevel"/>
    <w:tmpl w:val="E97E37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4222CDA"/>
    <w:multiLevelType w:val="hybridMultilevel"/>
    <w:tmpl w:val="2B0CBA62"/>
    <w:lvl w:ilvl="0" w:tplc="696A7E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83D75"/>
    <w:multiLevelType w:val="hybridMultilevel"/>
    <w:tmpl w:val="FBC2DD4A"/>
    <w:lvl w:ilvl="0" w:tplc="F30CD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08597E"/>
    <w:multiLevelType w:val="hybridMultilevel"/>
    <w:tmpl w:val="5A8E8D00"/>
    <w:lvl w:ilvl="0" w:tplc="EC52999A">
      <w:start w:val="5"/>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3" w15:restartNumberingAfterBreak="0">
    <w:nsid w:val="750A5944"/>
    <w:multiLevelType w:val="hybridMultilevel"/>
    <w:tmpl w:val="9B5490B6"/>
    <w:lvl w:ilvl="0" w:tplc="040C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4577796">
    <w:abstractNumId w:val="6"/>
  </w:num>
  <w:num w:numId="2" w16cid:durableId="182673351">
    <w:abstractNumId w:val="8"/>
  </w:num>
  <w:num w:numId="3" w16cid:durableId="1401904078">
    <w:abstractNumId w:val="14"/>
  </w:num>
  <w:num w:numId="4" w16cid:durableId="900360805">
    <w:abstractNumId w:val="16"/>
  </w:num>
  <w:num w:numId="5" w16cid:durableId="157035996">
    <w:abstractNumId w:val="9"/>
  </w:num>
  <w:num w:numId="6" w16cid:durableId="1611086181">
    <w:abstractNumId w:val="11"/>
  </w:num>
  <w:num w:numId="7" w16cid:durableId="179047901">
    <w:abstractNumId w:val="19"/>
  </w:num>
  <w:num w:numId="8" w16cid:durableId="2011564490">
    <w:abstractNumId w:val="5"/>
  </w:num>
  <w:num w:numId="9" w16cid:durableId="193231616">
    <w:abstractNumId w:val="22"/>
  </w:num>
  <w:num w:numId="10" w16cid:durableId="893199796">
    <w:abstractNumId w:val="14"/>
  </w:num>
  <w:num w:numId="11" w16cid:durableId="2007900169">
    <w:abstractNumId w:val="20"/>
  </w:num>
  <w:num w:numId="12" w16cid:durableId="2024277459">
    <w:abstractNumId w:val="4"/>
  </w:num>
  <w:num w:numId="13" w16cid:durableId="1299454557">
    <w:abstractNumId w:val="18"/>
  </w:num>
  <w:num w:numId="14" w16cid:durableId="1597522286">
    <w:abstractNumId w:val="13"/>
  </w:num>
  <w:num w:numId="15" w16cid:durableId="688872567">
    <w:abstractNumId w:val="17"/>
  </w:num>
  <w:num w:numId="16" w16cid:durableId="903561096">
    <w:abstractNumId w:val="12"/>
  </w:num>
  <w:num w:numId="17" w16cid:durableId="2046562886">
    <w:abstractNumId w:val="0"/>
  </w:num>
  <w:num w:numId="18" w16cid:durableId="1040977214">
    <w:abstractNumId w:val="7"/>
  </w:num>
  <w:num w:numId="19" w16cid:durableId="832263140">
    <w:abstractNumId w:val="1"/>
  </w:num>
  <w:num w:numId="20" w16cid:durableId="1396585347">
    <w:abstractNumId w:val="2"/>
  </w:num>
  <w:num w:numId="21" w16cid:durableId="1135216339">
    <w:abstractNumId w:val="15"/>
  </w:num>
  <w:num w:numId="22" w16cid:durableId="2019771123">
    <w:abstractNumId w:val="10"/>
  </w:num>
  <w:num w:numId="23" w16cid:durableId="580914386">
    <w:abstractNumId w:val="3"/>
  </w:num>
  <w:num w:numId="24" w16cid:durableId="550270400">
    <w:abstractNumId w:val="21"/>
  </w:num>
  <w:num w:numId="25" w16cid:durableId="7306905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76"/>
    <w:rsid w:val="0000055E"/>
    <w:rsid w:val="00002060"/>
    <w:rsid w:val="0000236E"/>
    <w:rsid w:val="00003103"/>
    <w:rsid w:val="000048BC"/>
    <w:rsid w:val="00006057"/>
    <w:rsid w:val="00006566"/>
    <w:rsid w:val="000066EE"/>
    <w:rsid w:val="00007D67"/>
    <w:rsid w:val="000107E0"/>
    <w:rsid w:val="000119A1"/>
    <w:rsid w:val="00020CFC"/>
    <w:rsid w:val="000237E4"/>
    <w:rsid w:val="000256D4"/>
    <w:rsid w:val="000279A8"/>
    <w:rsid w:val="000307E7"/>
    <w:rsid w:val="000315C6"/>
    <w:rsid w:val="00032643"/>
    <w:rsid w:val="00033A1F"/>
    <w:rsid w:val="00033E71"/>
    <w:rsid w:val="00040D17"/>
    <w:rsid w:val="00041519"/>
    <w:rsid w:val="000425BD"/>
    <w:rsid w:val="0004346A"/>
    <w:rsid w:val="00044BF6"/>
    <w:rsid w:val="00050930"/>
    <w:rsid w:val="000528D7"/>
    <w:rsid w:val="00052A4C"/>
    <w:rsid w:val="00053243"/>
    <w:rsid w:val="00053683"/>
    <w:rsid w:val="000543DA"/>
    <w:rsid w:val="000547A7"/>
    <w:rsid w:val="000566D1"/>
    <w:rsid w:val="0005708A"/>
    <w:rsid w:val="00061CDE"/>
    <w:rsid w:val="0006208A"/>
    <w:rsid w:val="000627F2"/>
    <w:rsid w:val="000632AF"/>
    <w:rsid w:val="00064D28"/>
    <w:rsid w:val="00064E07"/>
    <w:rsid w:val="00067461"/>
    <w:rsid w:val="000676A5"/>
    <w:rsid w:val="00072DB7"/>
    <w:rsid w:val="00076A60"/>
    <w:rsid w:val="00076B5B"/>
    <w:rsid w:val="000832E6"/>
    <w:rsid w:val="00083A84"/>
    <w:rsid w:val="000907B5"/>
    <w:rsid w:val="00091185"/>
    <w:rsid w:val="0009328D"/>
    <w:rsid w:val="000A2E06"/>
    <w:rsid w:val="000A46F9"/>
    <w:rsid w:val="000A5103"/>
    <w:rsid w:val="000A52FE"/>
    <w:rsid w:val="000A6008"/>
    <w:rsid w:val="000A657E"/>
    <w:rsid w:val="000A705B"/>
    <w:rsid w:val="000B162B"/>
    <w:rsid w:val="000B7829"/>
    <w:rsid w:val="000C0FF5"/>
    <w:rsid w:val="000C3329"/>
    <w:rsid w:val="000C62F7"/>
    <w:rsid w:val="000D01B3"/>
    <w:rsid w:val="000D22B8"/>
    <w:rsid w:val="000D2CFF"/>
    <w:rsid w:val="000D544B"/>
    <w:rsid w:val="000D70EA"/>
    <w:rsid w:val="000E0BE8"/>
    <w:rsid w:val="000E1273"/>
    <w:rsid w:val="000E224F"/>
    <w:rsid w:val="000E284B"/>
    <w:rsid w:val="000E59DB"/>
    <w:rsid w:val="000F6700"/>
    <w:rsid w:val="001001AD"/>
    <w:rsid w:val="00101DE5"/>
    <w:rsid w:val="00102C74"/>
    <w:rsid w:val="00102CCA"/>
    <w:rsid w:val="00103D97"/>
    <w:rsid w:val="001049FD"/>
    <w:rsid w:val="00104E6F"/>
    <w:rsid w:val="001056D1"/>
    <w:rsid w:val="00105B35"/>
    <w:rsid w:val="00107982"/>
    <w:rsid w:val="00107B67"/>
    <w:rsid w:val="00111302"/>
    <w:rsid w:val="00112C4E"/>
    <w:rsid w:val="00115858"/>
    <w:rsid w:val="00120AA0"/>
    <w:rsid w:val="00121E58"/>
    <w:rsid w:val="00125CE4"/>
    <w:rsid w:val="00126305"/>
    <w:rsid w:val="00127717"/>
    <w:rsid w:val="00127A3A"/>
    <w:rsid w:val="00130F9A"/>
    <w:rsid w:val="00132D65"/>
    <w:rsid w:val="00135E0F"/>
    <w:rsid w:val="001368A0"/>
    <w:rsid w:val="001371A3"/>
    <w:rsid w:val="00142A3E"/>
    <w:rsid w:val="00144B7A"/>
    <w:rsid w:val="00145586"/>
    <w:rsid w:val="00146AE2"/>
    <w:rsid w:val="0014771E"/>
    <w:rsid w:val="001517AD"/>
    <w:rsid w:val="00154996"/>
    <w:rsid w:val="00157192"/>
    <w:rsid w:val="0015756B"/>
    <w:rsid w:val="00160E1A"/>
    <w:rsid w:val="0016374A"/>
    <w:rsid w:val="00165660"/>
    <w:rsid w:val="00167677"/>
    <w:rsid w:val="00172CFD"/>
    <w:rsid w:val="0017318A"/>
    <w:rsid w:val="00173CF7"/>
    <w:rsid w:val="00180D42"/>
    <w:rsid w:val="00184400"/>
    <w:rsid w:val="00185BEC"/>
    <w:rsid w:val="00186577"/>
    <w:rsid w:val="0019253C"/>
    <w:rsid w:val="00192AAB"/>
    <w:rsid w:val="0019323B"/>
    <w:rsid w:val="001961FD"/>
    <w:rsid w:val="00196AEB"/>
    <w:rsid w:val="001A3B1E"/>
    <w:rsid w:val="001A7971"/>
    <w:rsid w:val="001B0576"/>
    <w:rsid w:val="001B0AB5"/>
    <w:rsid w:val="001B0CBF"/>
    <w:rsid w:val="001B1465"/>
    <w:rsid w:val="001B3F60"/>
    <w:rsid w:val="001B4894"/>
    <w:rsid w:val="001B7E1A"/>
    <w:rsid w:val="001C07CF"/>
    <w:rsid w:val="001C323C"/>
    <w:rsid w:val="001C765D"/>
    <w:rsid w:val="001D195C"/>
    <w:rsid w:val="001D3E86"/>
    <w:rsid w:val="001D481C"/>
    <w:rsid w:val="001E01E5"/>
    <w:rsid w:val="001E0830"/>
    <w:rsid w:val="001E0BBF"/>
    <w:rsid w:val="001E2ADC"/>
    <w:rsid w:val="001E5325"/>
    <w:rsid w:val="001E63F2"/>
    <w:rsid w:val="001E661E"/>
    <w:rsid w:val="001E66A0"/>
    <w:rsid w:val="001F001E"/>
    <w:rsid w:val="001F0375"/>
    <w:rsid w:val="001F3568"/>
    <w:rsid w:val="001F56A5"/>
    <w:rsid w:val="00200049"/>
    <w:rsid w:val="00204BAF"/>
    <w:rsid w:val="00205E91"/>
    <w:rsid w:val="00220092"/>
    <w:rsid w:val="002231CB"/>
    <w:rsid w:val="002248DE"/>
    <w:rsid w:val="00226C5C"/>
    <w:rsid w:val="002270F0"/>
    <w:rsid w:val="00231798"/>
    <w:rsid w:val="00231A2C"/>
    <w:rsid w:val="0023237E"/>
    <w:rsid w:val="002323E7"/>
    <w:rsid w:val="00232DE8"/>
    <w:rsid w:val="00233FF8"/>
    <w:rsid w:val="0023426E"/>
    <w:rsid w:val="00242FBC"/>
    <w:rsid w:val="00245604"/>
    <w:rsid w:val="00246B9F"/>
    <w:rsid w:val="00247BCB"/>
    <w:rsid w:val="00252B8A"/>
    <w:rsid w:val="002543DD"/>
    <w:rsid w:val="00257590"/>
    <w:rsid w:val="002630D7"/>
    <w:rsid w:val="00265B19"/>
    <w:rsid w:val="002735CF"/>
    <w:rsid w:val="00275DB1"/>
    <w:rsid w:val="00280C0D"/>
    <w:rsid w:val="00283369"/>
    <w:rsid w:val="00284ACB"/>
    <w:rsid w:val="0028654E"/>
    <w:rsid w:val="00290B77"/>
    <w:rsid w:val="002978EA"/>
    <w:rsid w:val="002A1EEA"/>
    <w:rsid w:val="002A3C39"/>
    <w:rsid w:val="002A3F2B"/>
    <w:rsid w:val="002A76DC"/>
    <w:rsid w:val="002B00D8"/>
    <w:rsid w:val="002B214E"/>
    <w:rsid w:val="002B26BF"/>
    <w:rsid w:val="002B65A8"/>
    <w:rsid w:val="002C0A88"/>
    <w:rsid w:val="002C0F13"/>
    <w:rsid w:val="002C19CA"/>
    <w:rsid w:val="002C313A"/>
    <w:rsid w:val="002C441D"/>
    <w:rsid w:val="002C5386"/>
    <w:rsid w:val="002D06F0"/>
    <w:rsid w:val="002D41A6"/>
    <w:rsid w:val="002D72DB"/>
    <w:rsid w:val="002E058D"/>
    <w:rsid w:val="002E28DA"/>
    <w:rsid w:val="002E386B"/>
    <w:rsid w:val="002E77D3"/>
    <w:rsid w:val="002F099D"/>
    <w:rsid w:val="002F1AFE"/>
    <w:rsid w:val="002F242B"/>
    <w:rsid w:val="002F3AA0"/>
    <w:rsid w:val="002F4AA7"/>
    <w:rsid w:val="002F4F7D"/>
    <w:rsid w:val="003027AF"/>
    <w:rsid w:val="00302BFC"/>
    <w:rsid w:val="0030312C"/>
    <w:rsid w:val="00303508"/>
    <w:rsid w:val="003044E7"/>
    <w:rsid w:val="00305CD0"/>
    <w:rsid w:val="00306AB3"/>
    <w:rsid w:val="00311FBF"/>
    <w:rsid w:val="00314171"/>
    <w:rsid w:val="00314EE6"/>
    <w:rsid w:val="0031530F"/>
    <w:rsid w:val="00316A54"/>
    <w:rsid w:val="00320212"/>
    <w:rsid w:val="00321DD8"/>
    <w:rsid w:val="00323175"/>
    <w:rsid w:val="003236E8"/>
    <w:rsid w:val="00324C0D"/>
    <w:rsid w:val="00325207"/>
    <w:rsid w:val="003261F6"/>
    <w:rsid w:val="00326649"/>
    <w:rsid w:val="00327838"/>
    <w:rsid w:val="00330775"/>
    <w:rsid w:val="00332348"/>
    <w:rsid w:val="00335617"/>
    <w:rsid w:val="003367BA"/>
    <w:rsid w:val="00336A50"/>
    <w:rsid w:val="0033714C"/>
    <w:rsid w:val="003373F0"/>
    <w:rsid w:val="00340553"/>
    <w:rsid w:val="0034354D"/>
    <w:rsid w:val="00343587"/>
    <w:rsid w:val="00350381"/>
    <w:rsid w:val="003526B0"/>
    <w:rsid w:val="003534AA"/>
    <w:rsid w:val="003563AA"/>
    <w:rsid w:val="00357531"/>
    <w:rsid w:val="00357731"/>
    <w:rsid w:val="003624A8"/>
    <w:rsid w:val="0036273C"/>
    <w:rsid w:val="00364B1C"/>
    <w:rsid w:val="00365011"/>
    <w:rsid w:val="00365948"/>
    <w:rsid w:val="00366432"/>
    <w:rsid w:val="00366F55"/>
    <w:rsid w:val="003713E5"/>
    <w:rsid w:val="0037196B"/>
    <w:rsid w:val="00371AAB"/>
    <w:rsid w:val="00373440"/>
    <w:rsid w:val="00374A29"/>
    <w:rsid w:val="003775A7"/>
    <w:rsid w:val="003805D0"/>
    <w:rsid w:val="0038564F"/>
    <w:rsid w:val="00386651"/>
    <w:rsid w:val="003870B5"/>
    <w:rsid w:val="00387455"/>
    <w:rsid w:val="00387C66"/>
    <w:rsid w:val="00394C56"/>
    <w:rsid w:val="003969BA"/>
    <w:rsid w:val="003A1BF6"/>
    <w:rsid w:val="003A1C86"/>
    <w:rsid w:val="003A2914"/>
    <w:rsid w:val="003A49D1"/>
    <w:rsid w:val="003A5D13"/>
    <w:rsid w:val="003A7DB0"/>
    <w:rsid w:val="003B05D2"/>
    <w:rsid w:val="003B3E55"/>
    <w:rsid w:val="003C1AAB"/>
    <w:rsid w:val="003C2C6A"/>
    <w:rsid w:val="003C376B"/>
    <w:rsid w:val="003C4AC9"/>
    <w:rsid w:val="003D3349"/>
    <w:rsid w:val="003D3622"/>
    <w:rsid w:val="003D40E2"/>
    <w:rsid w:val="003D42C7"/>
    <w:rsid w:val="003D4A0E"/>
    <w:rsid w:val="003D52EF"/>
    <w:rsid w:val="003D5CAB"/>
    <w:rsid w:val="003E0AF2"/>
    <w:rsid w:val="003E1C6B"/>
    <w:rsid w:val="003E2713"/>
    <w:rsid w:val="003E2B40"/>
    <w:rsid w:val="003E3453"/>
    <w:rsid w:val="003E786F"/>
    <w:rsid w:val="003F0299"/>
    <w:rsid w:val="003F03B2"/>
    <w:rsid w:val="003F3DB1"/>
    <w:rsid w:val="003F641A"/>
    <w:rsid w:val="003F6D90"/>
    <w:rsid w:val="00404729"/>
    <w:rsid w:val="004152C2"/>
    <w:rsid w:val="00415E9A"/>
    <w:rsid w:val="00417B45"/>
    <w:rsid w:val="00422066"/>
    <w:rsid w:val="00424163"/>
    <w:rsid w:val="00431BF4"/>
    <w:rsid w:val="00433A13"/>
    <w:rsid w:val="00435503"/>
    <w:rsid w:val="0043634B"/>
    <w:rsid w:val="004418BA"/>
    <w:rsid w:val="00441B38"/>
    <w:rsid w:val="00442F8F"/>
    <w:rsid w:val="00446F64"/>
    <w:rsid w:val="00450838"/>
    <w:rsid w:val="00450912"/>
    <w:rsid w:val="004516AF"/>
    <w:rsid w:val="00451C1F"/>
    <w:rsid w:val="00453C52"/>
    <w:rsid w:val="004543D4"/>
    <w:rsid w:val="00455655"/>
    <w:rsid w:val="00456000"/>
    <w:rsid w:val="00463A0A"/>
    <w:rsid w:val="00464EE6"/>
    <w:rsid w:val="00465FE9"/>
    <w:rsid w:val="0047013A"/>
    <w:rsid w:val="0047270F"/>
    <w:rsid w:val="00472B16"/>
    <w:rsid w:val="00480831"/>
    <w:rsid w:val="00483830"/>
    <w:rsid w:val="00484B12"/>
    <w:rsid w:val="004875DE"/>
    <w:rsid w:val="00487DE4"/>
    <w:rsid w:val="00495746"/>
    <w:rsid w:val="004A04AA"/>
    <w:rsid w:val="004A12B2"/>
    <w:rsid w:val="004A1819"/>
    <w:rsid w:val="004A322A"/>
    <w:rsid w:val="004A52DB"/>
    <w:rsid w:val="004A5BAD"/>
    <w:rsid w:val="004B111C"/>
    <w:rsid w:val="004B17EF"/>
    <w:rsid w:val="004B305E"/>
    <w:rsid w:val="004B40FD"/>
    <w:rsid w:val="004B590C"/>
    <w:rsid w:val="004B5CA5"/>
    <w:rsid w:val="004B655A"/>
    <w:rsid w:val="004B76EC"/>
    <w:rsid w:val="004C244B"/>
    <w:rsid w:val="004C3405"/>
    <w:rsid w:val="004C41F4"/>
    <w:rsid w:val="004C4A71"/>
    <w:rsid w:val="004C502F"/>
    <w:rsid w:val="004C6686"/>
    <w:rsid w:val="004D007F"/>
    <w:rsid w:val="004D1FC1"/>
    <w:rsid w:val="004D2D77"/>
    <w:rsid w:val="004D2DAE"/>
    <w:rsid w:val="004D3296"/>
    <w:rsid w:val="004D419E"/>
    <w:rsid w:val="004D5420"/>
    <w:rsid w:val="004D5D78"/>
    <w:rsid w:val="004E226B"/>
    <w:rsid w:val="004E3CD9"/>
    <w:rsid w:val="004E44CC"/>
    <w:rsid w:val="004E6041"/>
    <w:rsid w:val="004F2718"/>
    <w:rsid w:val="004F2B5D"/>
    <w:rsid w:val="004F3582"/>
    <w:rsid w:val="004F35FE"/>
    <w:rsid w:val="004F3BE1"/>
    <w:rsid w:val="004F580C"/>
    <w:rsid w:val="004F58A8"/>
    <w:rsid w:val="004F5D37"/>
    <w:rsid w:val="004F6366"/>
    <w:rsid w:val="00501629"/>
    <w:rsid w:val="0050232F"/>
    <w:rsid w:val="00503D5A"/>
    <w:rsid w:val="00507067"/>
    <w:rsid w:val="00507B35"/>
    <w:rsid w:val="00511413"/>
    <w:rsid w:val="00511826"/>
    <w:rsid w:val="005137C6"/>
    <w:rsid w:val="00514C18"/>
    <w:rsid w:val="00515932"/>
    <w:rsid w:val="00515B7D"/>
    <w:rsid w:val="005167E4"/>
    <w:rsid w:val="00516DE3"/>
    <w:rsid w:val="0051751B"/>
    <w:rsid w:val="00520169"/>
    <w:rsid w:val="005235F7"/>
    <w:rsid w:val="00524AE1"/>
    <w:rsid w:val="005259CA"/>
    <w:rsid w:val="00530618"/>
    <w:rsid w:val="0053477B"/>
    <w:rsid w:val="00534EB4"/>
    <w:rsid w:val="005425EE"/>
    <w:rsid w:val="00545861"/>
    <w:rsid w:val="005558D7"/>
    <w:rsid w:val="00560429"/>
    <w:rsid w:val="00560843"/>
    <w:rsid w:val="005612F8"/>
    <w:rsid w:val="0056202B"/>
    <w:rsid w:val="005623C6"/>
    <w:rsid w:val="005626A0"/>
    <w:rsid w:val="0056415E"/>
    <w:rsid w:val="00565A86"/>
    <w:rsid w:val="00565FFE"/>
    <w:rsid w:val="00571B90"/>
    <w:rsid w:val="005741FA"/>
    <w:rsid w:val="00575296"/>
    <w:rsid w:val="00580D3C"/>
    <w:rsid w:val="005818DF"/>
    <w:rsid w:val="005829D8"/>
    <w:rsid w:val="0058731E"/>
    <w:rsid w:val="00590722"/>
    <w:rsid w:val="00593E24"/>
    <w:rsid w:val="005944A8"/>
    <w:rsid w:val="00594583"/>
    <w:rsid w:val="005947A4"/>
    <w:rsid w:val="005A0442"/>
    <w:rsid w:val="005A282A"/>
    <w:rsid w:val="005A595D"/>
    <w:rsid w:val="005A7725"/>
    <w:rsid w:val="005A7B8A"/>
    <w:rsid w:val="005B085D"/>
    <w:rsid w:val="005B0B47"/>
    <w:rsid w:val="005B126F"/>
    <w:rsid w:val="005B348C"/>
    <w:rsid w:val="005B4C81"/>
    <w:rsid w:val="005C3553"/>
    <w:rsid w:val="005C447B"/>
    <w:rsid w:val="005C5E88"/>
    <w:rsid w:val="005C70DE"/>
    <w:rsid w:val="005D31CC"/>
    <w:rsid w:val="005D4B0E"/>
    <w:rsid w:val="005D5398"/>
    <w:rsid w:val="005E0475"/>
    <w:rsid w:val="005E1460"/>
    <w:rsid w:val="005E1EB9"/>
    <w:rsid w:val="005E44E7"/>
    <w:rsid w:val="005E4F6C"/>
    <w:rsid w:val="005E56F6"/>
    <w:rsid w:val="005E675E"/>
    <w:rsid w:val="005E78AD"/>
    <w:rsid w:val="005F0179"/>
    <w:rsid w:val="005F329B"/>
    <w:rsid w:val="005F44A6"/>
    <w:rsid w:val="00600D00"/>
    <w:rsid w:val="00603295"/>
    <w:rsid w:val="006060B3"/>
    <w:rsid w:val="006065D1"/>
    <w:rsid w:val="006069AA"/>
    <w:rsid w:val="006073F7"/>
    <w:rsid w:val="00607BDA"/>
    <w:rsid w:val="006156D0"/>
    <w:rsid w:val="006208CE"/>
    <w:rsid w:val="00623D42"/>
    <w:rsid w:val="00624323"/>
    <w:rsid w:val="0062754C"/>
    <w:rsid w:val="00631072"/>
    <w:rsid w:val="006325CF"/>
    <w:rsid w:val="0063381E"/>
    <w:rsid w:val="006362A0"/>
    <w:rsid w:val="0064193C"/>
    <w:rsid w:val="006419A1"/>
    <w:rsid w:val="00641BA5"/>
    <w:rsid w:val="006425C5"/>
    <w:rsid w:val="00642B5D"/>
    <w:rsid w:val="006431B6"/>
    <w:rsid w:val="006441F8"/>
    <w:rsid w:val="00644572"/>
    <w:rsid w:val="006453D3"/>
    <w:rsid w:val="00646E22"/>
    <w:rsid w:val="006471CF"/>
    <w:rsid w:val="0064776C"/>
    <w:rsid w:val="00647CF1"/>
    <w:rsid w:val="00650D02"/>
    <w:rsid w:val="0065560F"/>
    <w:rsid w:val="006608A4"/>
    <w:rsid w:val="00666CE6"/>
    <w:rsid w:val="00670F32"/>
    <w:rsid w:val="006720B3"/>
    <w:rsid w:val="00672ABC"/>
    <w:rsid w:val="0067688C"/>
    <w:rsid w:val="00676CEA"/>
    <w:rsid w:val="006831B4"/>
    <w:rsid w:val="006839A3"/>
    <w:rsid w:val="00690BC8"/>
    <w:rsid w:val="006916AE"/>
    <w:rsid w:val="006A0660"/>
    <w:rsid w:val="006A3127"/>
    <w:rsid w:val="006A626C"/>
    <w:rsid w:val="006A7E08"/>
    <w:rsid w:val="006B02D9"/>
    <w:rsid w:val="006B02FD"/>
    <w:rsid w:val="006B10A6"/>
    <w:rsid w:val="006B1B77"/>
    <w:rsid w:val="006B4EB7"/>
    <w:rsid w:val="006C149A"/>
    <w:rsid w:val="006C15B1"/>
    <w:rsid w:val="006C365D"/>
    <w:rsid w:val="006C5D77"/>
    <w:rsid w:val="006C709C"/>
    <w:rsid w:val="006C7B52"/>
    <w:rsid w:val="006D13E5"/>
    <w:rsid w:val="006D15E6"/>
    <w:rsid w:val="006D4C1B"/>
    <w:rsid w:val="006D51BA"/>
    <w:rsid w:val="006D634A"/>
    <w:rsid w:val="006E1128"/>
    <w:rsid w:val="006E373D"/>
    <w:rsid w:val="006E4CD1"/>
    <w:rsid w:val="006E5B4A"/>
    <w:rsid w:val="006E6259"/>
    <w:rsid w:val="006E7FE0"/>
    <w:rsid w:val="006F01A9"/>
    <w:rsid w:val="006F066D"/>
    <w:rsid w:val="006F2C52"/>
    <w:rsid w:val="006F427A"/>
    <w:rsid w:val="006F4422"/>
    <w:rsid w:val="006F7041"/>
    <w:rsid w:val="007006A7"/>
    <w:rsid w:val="00700B63"/>
    <w:rsid w:val="007010F3"/>
    <w:rsid w:val="007027D2"/>
    <w:rsid w:val="00707C02"/>
    <w:rsid w:val="00710060"/>
    <w:rsid w:val="00714E24"/>
    <w:rsid w:val="00716473"/>
    <w:rsid w:val="0071694B"/>
    <w:rsid w:val="007204EA"/>
    <w:rsid w:val="007218CB"/>
    <w:rsid w:val="00723393"/>
    <w:rsid w:val="00723500"/>
    <w:rsid w:val="00731763"/>
    <w:rsid w:val="00732BD0"/>
    <w:rsid w:val="00745A6E"/>
    <w:rsid w:val="00745BE2"/>
    <w:rsid w:val="00745EE1"/>
    <w:rsid w:val="0074609B"/>
    <w:rsid w:val="00750C4E"/>
    <w:rsid w:val="0075117C"/>
    <w:rsid w:val="00751F3F"/>
    <w:rsid w:val="00754EF7"/>
    <w:rsid w:val="00760510"/>
    <w:rsid w:val="007648AA"/>
    <w:rsid w:val="00765985"/>
    <w:rsid w:val="00767A10"/>
    <w:rsid w:val="00770208"/>
    <w:rsid w:val="00770D44"/>
    <w:rsid w:val="0077686E"/>
    <w:rsid w:val="00777A0F"/>
    <w:rsid w:val="007800BB"/>
    <w:rsid w:val="007824E2"/>
    <w:rsid w:val="007861F9"/>
    <w:rsid w:val="0078691E"/>
    <w:rsid w:val="00786FA1"/>
    <w:rsid w:val="007901C6"/>
    <w:rsid w:val="00790274"/>
    <w:rsid w:val="00790F1C"/>
    <w:rsid w:val="007945C5"/>
    <w:rsid w:val="00795963"/>
    <w:rsid w:val="007974EB"/>
    <w:rsid w:val="007A1EBA"/>
    <w:rsid w:val="007A3627"/>
    <w:rsid w:val="007A5CD4"/>
    <w:rsid w:val="007A6A3F"/>
    <w:rsid w:val="007B72C0"/>
    <w:rsid w:val="007C5BE0"/>
    <w:rsid w:val="007C77D8"/>
    <w:rsid w:val="007D1130"/>
    <w:rsid w:val="007D3DE4"/>
    <w:rsid w:val="007D7258"/>
    <w:rsid w:val="007E013F"/>
    <w:rsid w:val="007E2B24"/>
    <w:rsid w:val="007E4BB6"/>
    <w:rsid w:val="007E5677"/>
    <w:rsid w:val="007E750E"/>
    <w:rsid w:val="007F17A9"/>
    <w:rsid w:val="007F3DEE"/>
    <w:rsid w:val="007F5803"/>
    <w:rsid w:val="00801D5E"/>
    <w:rsid w:val="00802E7A"/>
    <w:rsid w:val="0080315D"/>
    <w:rsid w:val="0080433D"/>
    <w:rsid w:val="00804B43"/>
    <w:rsid w:val="008050DA"/>
    <w:rsid w:val="00806132"/>
    <w:rsid w:val="008070E0"/>
    <w:rsid w:val="00807535"/>
    <w:rsid w:val="00807FB7"/>
    <w:rsid w:val="0081158A"/>
    <w:rsid w:val="00812B25"/>
    <w:rsid w:val="008138A7"/>
    <w:rsid w:val="00815576"/>
    <w:rsid w:val="00816CE5"/>
    <w:rsid w:val="008222D2"/>
    <w:rsid w:val="00822AC4"/>
    <w:rsid w:val="00823363"/>
    <w:rsid w:val="00823548"/>
    <w:rsid w:val="00823B5B"/>
    <w:rsid w:val="0082431B"/>
    <w:rsid w:val="0082705D"/>
    <w:rsid w:val="008314FD"/>
    <w:rsid w:val="00831553"/>
    <w:rsid w:val="00831E36"/>
    <w:rsid w:val="0083248C"/>
    <w:rsid w:val="00840999"/>
    <w:rsid w:val="00843BF5"/>
    <w:rsid w:val="00844EB0"/>
    <w:rsid w:val="00852531"/>
    <w:rsid w:val="00855406"/>
    <w:rsid w:val="00856767"/>
    <w:rsid w:val="00856A3C"/>
    <w:rsid w:val="008640FD"/>
    <w:rsid w:val="00865C80"/>
    <w:rsid w:val="00866A63"/>
    <w:rsid w:val="00867EB5"/>
    <w:rsid w:val="00872889"/>
    <w:rsid w:val="00873B6C"/>
    <w:rsid w:val="008753CD"/>
    <w:rsid w:val="00876E57"/>
    <w:rsid w:val="00877478"/>
    <w:rsid w:val="00877AB9"/>
    <w:rsid w:val="008802DB"/>
    <w:rsid w:val="00880A81"/>
    <w:rsid w:val="00881156"/>
    <w:rsid w:val="00885E78"/>
    <w:rsid w:val="00886079"/>
    <w:rsid w:val="00887E22"/>
    <w:rsid w:val="008901A3"/>
    <w:rsid w:val="00892460"/>
    <w:rsid w:val="0089327E"/>
    <w:rsid w:val="00893D9F"/>
    <w:rsid w:val="0089499A"/>
    <w:rsid w:val="00895967"/>
    <w:rsid w:val="00895CC9"/>
    <w:rsid w:val="00895DFF"/>
    <w:rsid w:val="00895E5A"/>
    <w:rsid w:val="00896423"/>
    <w:rsid w:val="00897A8B"/>
    <w:rsid w:val="00897B0B"/>
    <w:rsid w:val="008A0DC5"/>
    <w:rsid w:val="008A2212"/>
    <w:rsid w:val="008A398E"/>
    <w:rsid w:val="008A7C8D"/>
    <w:rsid w:val="008B01FF"/>
    <w:rsid w:val="008B24A0"/>
    <w:rsid w:val="008B30C6"/>
    <w:rsid w:val="008B3A03"/>
    <w:rsid w:val="008B41AE"/>
    <w:rsid w:val="008B7813"/>
    <w:rsid w:val="008C0CB1"/>
    <w:rsid w:val="008C0FEC"/>
    <w:rsid w:val="008C5D9B"/>
    <w:rsid w:val="008D31F1"/>
    <w:rsid w:val="008D3565"/>
    <w:rsid w:val="008D4466"/>
    <w:rsid w:val="008D7731"/>
    <w:rsid w:val="008E05AE"/>
    <w:rsid w:val="008E1C33"/>
    <w:rsid w:val="008E3865"/>
    <w:rsid w:val="008E6899"/>
    <w:rsid w:val="008E7B3B"/>
    <w:rsid w:val="008F0BD1"/>
    <w:rsid w:val="008F2D1D"/>
    <w:rsid w:val="008F40D3"/>
    <w:rsid w:val="008F457C"/>
    <w:rsid w:val="008F73C8"/>
    <w:rsid w:val="00900C1D"/>
    <w:rsid w:val="009013BB"/>
    <w:rsid w:val="0090157B"/>
    <w:rsid w:val="00907ABB"/>
    <w:rsid w:val="00907D61"/>
    <w:rsid w:val="00912170"/>
    <w:rsid w:val="00912DB8"/>
    <w:rsid w:val="00913BAD"/>
    <w:rsid w:val="00913F72"/>
    <w:rsid w:val="009164E6"/>
    <w:rsid w:val="009210E5"/>
    <w:rsid w:val="00921940"/>
    <w:rsid w:val="00921B1A"/>
    <w:rsid w:val="0092601B"/>
    <w:rsid w:val="009268D4"/>
    <w:rsid w:val="00930AA1"/>
    <w:rsid w:val="00931D47"/>
    <w:rsid w:val="00935D98"/>
    <w:rsid w:val="00937412"/>
    <w:rsid w:val="00937DA0"/>
    <w:rsid w:val="00945D3C"/>
    <w:rsid w:val="009478DA"/>
    <w:rsid w:val="00952085"/>
    <w:rsid w:val="0095398F"/>
    <w:rsid w:val="00960E4A"/>
    <w:rsid w:val="0096189A"/>
    <w:rsid w:val="0096492C"/>
    <w:rsid w:val="009654C5"/>
    <w:rsid w:val="00967263"/>
    <w:rsid w:val="0097189D"/>
    <w:rsid w:val="009728E2"/>
    <w:rsid w:val="0097466A"/>
    <w:rsid w:val="009806A6"/>
    <w:rsid w:val="0098160B"/>
    <w:rsid w:val="00981AEE"/>
    <w:rsid w:val="0098308C"/>
    <w:rsid w:val="00984AFD"/>
    <w:rsid w:val="00984E2E"/>
    <w:rsid w:val="0098661F"/>
    <w:rsid w:val="00987EBD"/>
    <w:rsid w:val="00990B93"/>
    <w:rsid w:val="00991257"/>
    <w:rsid w:val="0099213F"/>
    <w:rsid w:val="0099243E"/>
    <w:rsid w:val="00994A87"/>
    <w:rsid w:val="0099594D"/>
    <w:rsid w:val="00996028"/>
    <w:rsid w:val="0099660E"/>
    <w:rsid w:val="009968AD"/>
    <w:rsid w:val="00996B82"/>
    <w:rsid w:val="00997184"/>
    <w:rsid w:val="009973E3"/>
    <w:rsid w:val="009977DF"/>
    <w:rsid w:val="00997E01"/>
    <w:rsid w:val="009A044C"/>
    <w:rsid w:val="009A3135"/>
    <w:rsid w:val="009A3EE8"/>
    <w:rsid w:val="009A4247"/>
    <w:rsid w:val="009A641E"/>
    <w:rsid w:val="009B050E"/>
    <w:rsid w:val="009B2E35"/>
    <w:rsid w:val="009B6344"/>
    <w:rsid w:val="009C0D8D"/>
    <w:rsid w:val="009D0F6C"/>
    <w:rsid w:val="009D1FEF"/>
    <w:rsid w:val="009D3494"/>
    <w:rsid w:val="009D378D"/>
    <w:rsid w:val="009D3B76"/>
    <w:rsid w:val="009D61A1"/>
    <w:rsid w:val="009E27BC"/>
    <w:rsid w:val="009E2E30"/>
    <w:rsid w:val="009E6490"/>
    <w:rsid w:val="009F5463"/>
    <w:rsid w:val="009F5952"/>
    <w:rsid w:val="009F6F8E"/>
    <w:rsid w:val="00A0539D"/>
    <w:rsid w:val="00A0772C"/>
    <w:rsid w:val="00A105A6"/>
    <w:rsid w:val="00A10960"/>
    <w:rsid w:val="00A10DFA"/>
    <w:rsid w:val="00A126D5"/>
    <w:rsid w:val="00A13295"/>
    <w:rsid w:val="00A13416"/>
    <w:rsid w:val="00A142F7"/>
    <w:rsid w:val="00A157DB"/>
    <w:rsid w:val="00A20A11"/>
    <w:rsid w:val="00A232C0"/>
    <w:rsid w:val="00A24199"/>
    <w:rsid w:val="00A25387"/>
    <w:rsid w:val="00A26877"/>
    <w:rsid w:val="00A27901"/>
    <w:rsid w:val="00A27D36"/>
    <w:rsid w:val="00A30772"/>
    <w:rsid w:val="00A3126D"/>
    <w:rsid w:val="00A33753"/>
    <w:rsid w:val="00A338D1"/>
    <w:rsid w:val="00A34B15"/>
    <w:rsid w:val="00A35C78"/>
    <w:rsid w:val="00A37B64"/>
    <w:rsid w:val="00A40C4B"/>
    <w:rsid w:val="00A43F63"/>
    <w:rsid w:val="00A44A84"/>
    <w:rsid w:val="00A44D52"/>
    <w:rsid w:val="00A44F2E"/>
    <w:rsid w:val="00A461D4"/>
    <w:rsid w:val="00A47E34"/>
    <w:rsid w:val="00A547BB"/>
    <w:rsid w:val="00A5611C"/>
    <w:rsid w:val="00A56440"/>
    <w:rsid w:val="00A6123E"/>
    <w:rsid w:val="00A6186F"/>
    <w:rsid w:val="00A6396B"/>
    <w:rsid w:val="00A66A79"/>
    <w:rsid w:val="00A66BC9"/>
    <w:rsid w:val="00A71EDE"/>
    <w:rsid w:val="00A72559"/>
    <w:rsid w:val="00A75D12"/>
    <w:rsid w:val="00A80A35"/>
    <w:rsid w:val="00A81202"/>
    <w:rsid w:val="00A82AE4"/>
    <w:rsid w:val="00A863F6"/>
    <w:rsid w:val="00A86E45"/>
    <w:rsid w:val="00A93C23"/>
    <w:rsid w:val="00A93EBC"/>
    <w:rsid w:val="00A95670"/>
    <w:rsid w:val="00AA02E9"/>
    <w:rsid w:val="00AA0EEF"/>
    <w:rsid w:val="00AA1376"/>
    <w:rsid w:val="00AA1466"/>
    <w:rsid w:val="00AA1FE4"/>
    <w:rsid w:val="00AA71BF"/>
    <w:rsid w:val="00AB2745"/>
    <w:rsid w:val="00AB2C0A"/>
    <w:rsid w:val="00AB2FC7"/>
    <w:rsid w:val="00AB6ADE"/>
    <w:rsid w:val="00AC4F29"/>
    <w:rsid w:val="00AC7BD2"/>
    <w:rsid w:val="00AD40D5"/>
    <w:rsid w:val="00AD6AFA"/>
    <w:rsid w:val="00AE159E"/>
    <w:rsid w:val="00AE4266"/>
    <w:rsid w:val="00AE5B4F"/>
    <w:rsid w:val="00AF0046"/>
    <w:rsid w:val="00AF11FE"/>
    <w:rsid w:val="00AF5184"/>
    <w:rsid w:val="00AF531E"/>
    <w:rsid w:val="00AF5547"/>
    <w:rsid w:val="00AF6591"/>
    <w:rsid w:val="00AF6EC3"/>
    <w:rsid w:val="00AF75D3"/>
    <w:rsid w:val="00AF7669"/>
    <w:rsid w:val="00B0060F"/>
    <w:rsid w:val="00B05A20"/>
    <w:rsid w:val="00B079A2"/>
    <w:rsid w:val="00B11E94"/>
    <w:rsid w:val="00B1229F"/>
    <w:rsid w:val="00B124D8"/>
    <w:rsid w:val="00B13837"/>
    <w:rsid w:val="00B14289"/>
    <w:rsid w:val="00B15281"/>
    <w:rsid w:val="00B15D38"/>
    <w:rsid w:val="00B16622"/>
    <w:rsid w:val="00B176D4"/>
    <w:rsid w:val="00B2045F"/>
    <w:rsid w:val="00B21DE1"/>
    <w:rsid w:val="00B25C61"/>
    <w:rsid w:val="00B27D9F"/>
    <w:rsid w:val="00B319BA"/>
    <w:rsid w:val="00B4362D"/>
    <w:rsid w:val="00B47483"/>
    <w:rsid w:val="00B50B71"/>
    <w:rsid w:val="00B5482D"/>
    <w:rsid w:val="00B57E10"/>
    <w:rsid w:val="00B61AF8"/>
    <w:rsid w:val="00B6293D"/>
    <w:rsid w:val="00B65AC8"/>
    <w:rsid w:val="00B65C9D"/>
    <w:rsid w:val="00B72304"/>
    <w:rsid w:val="00B73576"/>
    <w:rsid w:val="00B779DD"/>
    <w:rsid w:val="00B81836"/>
    <w:rsid w:val="00B83FD2"/>
    <w:rsid w:val="00B84DBB"/>
    <w:rsid w:val="00B95234"/>
    <w:rsid w:val="00B960E3"/>
    <w:rsid w:val="00BA069F"/>
    <w:rsid w:val="00BA1652"/>
    <w:rsid w:val="00BA2DCC"/>
    <w:rsid w:val="00BA4EDD"/>
    <w:rsid w:val="00BA5836"/>
    <w:rsid w:val="00BA7043"/>
    <w:rsid w:val="00BA7F66"/>
    <w:rsid w:val="00BB32B0"/>
    <w:rsid w:val="00BB5140"/>
    <w:rsid w:val="00BB6CF1"/>
    <w:rsid w:val="00BC3A25"/>
    <w:rsid w:val="00BC5A97"/>
    <w:rsid w:val="00BC6700"/>
    <w:rsid w:val="00BC6EB7"/>
    <w:rsid w:val="00BD1BA8"/>
    <w:rsid w:val="00BD2060"/>
    <w:rsid w:val="00BD2EDA"/>
    <w:rsid w:val="00BD3055"/>
    <w:rsid w:val="00BD54A1"/>
    <w:rsid w:val="00BD54EF"/>
    <w:rsid w:val="00BE3048"/>
    <w:rsid w:val="00BE53FE"/>
    <w:rsid w:val="00BE6365"/>
    <w:rsid w:val="00BE6D07"/>
    <w:rsid w:val="00BE79A0"/>
    <w:rsid w:val="00BF15E2"/>
    <w:rsid w:val="00BF23A8"/>
    <w:rsid w:val="00BF3921"/>
    <w:rsid w:val="00BF6BEB"/>
    <w:rsid w:val="00C0464F"/>
    <w:rsid w:val="00C05B6B"/>
    <w:rsid w:val="00C05CF7"/>
    <w:rsid w:val="00C07EDF"/>
    <w:rsid w:val="00C103A1"/>
    <w:rsid w:val="00C148D5"/>
    <w:rsid w:val="00C20F74"/>
    <w:rsid w:val="00C2245B"/>
    <w:rsid w:val="00C24AF8"/>
    <w:rsid w:val="00C25B3F"/>
    <w:rsid w:val="00C25F1F"/>
    <w:rsid w:val="00C267FF"/>
    <w:rsid w:val="00C27826"/>
    <w:rsid w:val="00C32317"/>
    <w:rsid w:val="00C37A94"/>
    <w:rsid w:val="00C41E20"/>
    <w:rsid w:val="00C51508"/>
    <w:rsid w:val="00C524B5"/>
    <w:rsid w:val="00C54137"/>
    <w:rsid w:val="00C55842"/>
    <w:rsid w:val="00C615D1"/>
    <w:rsid w:val="00C62F61"/>
    <w:rsid w:val="00C6537B"/>
    <w:rsid w:val="00C65682"/>
    <w:rsid w:val="00C65F71"/>
    <w:rsid w:val="00C67224"/>
    <w:rsid w:val="00C734FB"/>
    <w:rsid w:val="00C8026D"/>
    <w:rsid w:val="00C80BEB"/>
    <w:rsid w:val="00C8277B"/>
    <w:rsid w:val="00C8661A"/>
    <w:rsid w:val="00C90FAE"/>
    <w:rsid w:val="00C93F03"/>
    <w:rsid w:val="00C94CF9"/>
    <w:rsid w:val="00CA1E44"/>
    <w:rsid w:val="00CA3CFE"/>
    <w:rsid w:val="00CA72CC"/>
    <w:rsid w:val="00CB030A"/>
    <w:rsid w:val="00CB1C28"/>
    <w:rsid w:val="00CB2331"/>
    <w:rsid w:val="00CB2DA7"/>
    <w:rsid w:val="00CB2EE8"/>
    <w:rsid w:val="00CB53F3"/>
    <w:rsid w:val="00CB6D49"/>
    <w:rsid w:val="00CC20D4"/>
    <w:rsid w:val="00CC6F54"/>
    <w:rsid w:val="00CC7146"/>
    <w:rsid w:val="00CD1073"/>
    <w:rsid w:val="00CD3E6A"/>
    <w:rsid w:val="00CD408A"/>
    <w:rsid w:val="00CD433B"/>
    <w:rsid w:val="00CD4425"/>
    <w:rsid w:val="00CD5030"/>
    <w:rsid w:val="00CD6581"/>
    <w:rsid w:val="00CE1518"/>
    <w:rsid w:val="00CE2091"/>
    <w:rsid w:val="00CE2163"/>
    <w:rsid w:val="00CE2593"/>
    <w:rsid w:val="00CE2AAB"/>
    <w:rsid w:val="00CE51E4"/>
    <w:rsid w:val="00CE532A"/>
    <w:rsid w:val="00CE551D"/>
    <w:rsid w:val="00CE705B"/>
    <w:rsid w:val="00CE7468"/>
    <w:rsid w:val="00CF3EB1"/>
    <w:rsid w:val="00D01745"/>
    <w:rsid w:val="00D01D57"/>
    <w:rsid w:val="00D044D3"/>
    <w:rsid w:val="00D06332"/>
    <w:rsid w:val="00D065C1"/>
    <w:rsid w:val="00D100F8"/>
    <w:rsid w:val="00D11083"/>
    <w:rsid w:val="00D1195A"/>
    <w:rsid w:val="00D12DCA"/>
    <w:rsid w:val="00D16B02"/>
    <w:rsid w:val="00D179EB"/>
    <w:rsid w:val="00D21EF3"/>
    <w:rsid w:val="00D22C13"/>
    <w:rsid w:val="00D263BE"/>
    <w:rsid w:val="00D2673C"/>
    <w:rsid w:val="00D275F0"/>
    <w:rsid w:val="00D30498"/>
    <w:rsid w:val="00D3201C"/>
    <w:rsid w:val="00D334AE"/>
    <w:rsid w:val="00D36318"/>
    <w:rsid w:val="00D40976"/>
    <w:rsid w:val="00D44745"/>
    <w:rsid w:val="00D46459"/>
    <w:rsid w:val="00D47C84"/>
    <w:rsid w:val="00D50FB9"/>
    <w:rsid w:val="00D5354A"/>
    <w:rsid w:val="00D5361D"/>
    <w:rsid w:val="00D53919"/>
    <w:rsid w:val="00D53D8B"/>
    <w:rsid w:val="00D53DF6"/>
    <w:rsid w:val="00D557EC"/>
    <w:rsid w:val="00D579EC"/>
    <w:rsid w:val="00D61051"/>
    <w:rsid w:val="00D6401A"/>
    <w:rsid w:val="00D653C6"/>
    <w:rsid w:val="00D658AF"/>
    <w:rsid w:val="00D705D0"/>
    <w:rsid w:val="00D72E6F"/>
    <w:rsid w:val="00D755D1"/>
    <w:rsid w:val="00D766A5"/>
    <w:rsid w:val="00D81EE0"/>
    <w:rsid w:val="00D9087D"/>
    <w:rsid w:val="00D945F8"/>
    <w:rsid w:val="00DA6546"/>
    <w:rsid w:val="00DA7AEC"/>
    <w:rsid w:val="00DB1737"/>
    <w:rsid w:val="00DB7649"/>
    <w:rsid w:val="00DB7E40"/>
    <w:rsid w:val="00DC23D0"/>
    <w:rsid w:val="00DC4E54"/>
    <w:rsid w:val="00DC517B"/>
    <w:rsid w:val="00DC5248"/>
    <w:rsid w:val="00DC55A9"/>
    <w:rsid w:val="00DC6284"/>
    <w:rsid w:val="00DC6759"/>
    <w:rsid w:val="00DC6861"/>
    <w:rsid w:val="00DC74F8"/>
    <w:rsid w:val="00DD0674"/>
    <w:rsid w:val="00DD200F"/>
    <w:rsid w:val="00DD2A71"/>
    <w:rsid w:val="00DD2C3B"/>
    <w:rsid w:val="00DD3E19"/>
    <w:rsid w:val="00DD6AA1"/>
    <w:rsid w:val="00DE0064"/>
    <w:rsid w:val="00DE0889"/>
    <w:rsid w:val="00DE0C27"/>
    <w:rsid w:val="00DE2E99"/>
    <w:rsid w:val="00DE5953"/>
    <w:rsid w:val="00DF09B3"/>
    <w:rsid w:val="00DF1D27"/>
    <w:rsid w:val="00DF42C4"/>
    <w:rsid w:val="00DF4921"/>
    <w:rsid w:val="00DF6E91"/>
    <w:rsid w:val="00DF6F14"/>
    <w:rsid w:val="00DF7D3D"/>
    <w:rsid w:val="00DF7FBD"/>
    <w:rsid w:val="00E00D80"/>
    <w:rsid w:val="00E02191"/>
    <w:rsid w:val="00E04E54"/>
    <w:rsid w:val="00E109BB"/>
    <w:rsid w:val="00E10FD0"/>
    <w:rsid w:val="00E10FDF"/>
    <w:rsid w:val="00E1521F"/>
    <w:rsid w:val="00E161CE"/>
    <w:rsid w:val="00E16217"/>
    <w:rsid w:val="00E16A3A"/>
    <w:rsid w:val="00E20CA5"/>
    <w:rsid w:val="00E24E0C"/>
    <w:rsid w:val="00E256E0"/>
    <w:rsid w:val="00E26374"/>
    <w:rsid w:val="00E30997"/>
    <w:rsid w:val="00E30CD3"/>
    <w:rsid w:val="00E310F8"/>
    <w:rsid w:val="00E31BA8"/>
    <w:rsid w:val="00E33D98"/>
    <w:rsid w:val="00E345DF"/>
    <w:rsid w:val="00E42DFD"/>
    <w:rsid w:val="00E43B98"/>
    <w:rsid w:val="00E44BDB"/>
    <w:rsid w:val="00E44DEA"/>
    <w:rsid w:val="00E455E2"/>
    <w:rsid w:val="00E45774"/>
    <w:rsid w:val="00E476C4"/>
    <w:rsid w:val="00E50C70"/>
    <w:rsid w:val="00E5101C"/>
    <w:rsid w:val="00E510AF"/>
    <w:rsid w:val="00E52644"/>
    <w:rsid w:val="00E53FD2"/>
    <w:rsid w:val="00E55BDD"/>
    <w:rsid w:val="00E57E55"/>
    <w:rsid w:val="00E60C96"/>
    <w:rsid w:val="00E615A3"/>
    <w:rsid w:val="00E61873"/>
    <w:rsid w:val="00E61D86"/>
    <w:rsid w:val="00E635B5"/>
    <w:rsid w:val="00E64BF8"/>
    <w:rsid w:val="00E64DCF"/>
    <w:rsid w:val="00E65787"/>
    <w:rsid w:val="00E65BC0"/>
    <w:rsid w:val="00E70551"/>
    <w:rsid w:val="00E70579"/>
    <w:rsid w:val="00E727E6"/>
    <w:rsid w:val="00E72FBF"/>
    <w:rsid w:val="00E7351E"/>
    <w:rsid w:val="00E75D3A"/>
    <w:rsid w:val="00E76975"/>
    <w:rsid w:val="00E801DD"/>
    <w:rsid w:val="00E8132C"/>
    <w:rsid w:val="00E83C5E"/>
    <w:rsid w:val="00E859BA"/>
    <w:rsid w:val="00E869C7"/>
    <w:rsid w:val="00E9467F"/>
    <w:rsid w:val="00EA0468"/>
    <w:rsid w:val="00EA4DDD"/>
    <w:rsid w:val="00EA53F5"/>
    <w:rsid w:val="00EA61BF"/>
    <w:rsid w:val="00EB1CFA"/>
    <w:rsid w:val="00EB6A67"/>
    <w:rsid w:val="00EB7C49"/>
    <w:rsid w:val="00EB7F98"/>
    <w:rsid w:val="00EC5F40"/>
    <w:rsid w:val="00ED1652"/>
    <w:rsid w:val="00ED55B2"/>
    <w:rsid w:val="00ED5B6C"/>
    <w:rsid w:val="00ED60EE"/>
    <w:rsid w:val="00ED673E"/>
    <w:rsid w:val="00EE31E5"/>
    <w:rsid w:val="00EE45F0"/>
    <w:rsid w:val="00EE4DA8"/>
    <w:rsid w:val="00EE7CB9"/>
    <w:rsid w:val="00EF1F76"/>
    <w:rsid w:val="00EF3937"/>
    <w:rsid w:val="00EF468E"/>
    <w:rsid w:val="00EF61A5"/>
    <w:rsid w:val="00F01D7C"/>
    <w:rsid w:val="00F04993"/>
    <w:rsid w:val="00F04C7B"/>
    <w:rsid w:val="00F07FE1"/>
    <w:rsid w:val="00F142F1"/>
    <w:rsid w:val="00F1515E"/>
    <w:rsid w:val="00F16381"/>
    <w:rsid w:val="00F172F7"/>
    <w:rsid w:val="00F203E8"/>
    <w:rsid w:val="00F20B60"/>
    <w:rsid w:val="00F269D7"/>
    <w:rsid w:val="00F319A0"/>
    <w:rsid w:val="00F3496D"/>
    <w:rsid w:val="00F35D3F"/>
    <w:rsid w:val="00F4120C"/>
    <w:rsid w:val="00F46ABB"/>
    <w:rsid w:val="00F503FC"/>
    <w:rsid w:val="00F50654"/>
    <w:rsid w:val="00F50796"/>
    <w:rsid w:val="00F5084F"/>
    <w:rsid w:val="00F535FD"/>
    <w:rsid w:val="00F56CAA"/>
    <w:rsid w:val="00F60504"/>
    <w:rsid w:val="00F62393"/>
    <w:rsid w:val="00F6590A"/>
    <w:rsid w:val="00F67561"/>
    <w:rsid w:val="00F7271A"/>
    <w:rsid w:val="00F73F28"/>
    <w:rsid w:val="00F74A8D"/>
    <w:rsid w:val="00F75087"/>
    <w:rsid w:val="00F76F71"/>
    <w:rsid w:val="00F77DEB"/>
    <w:rsid w:val="00F814F5"/>
    <w:rsid w:val="00F82CBE"/>
    <w:rsid w:val="00F85633"/>
    <w:rsid w:val="00F86145"/>
    <w:rsid w:val="00F86C81"/>
    <w:rsid w:val="00F908DA"/>
    <w:rsid w:val="00F960B0"/>
    <w:rsid w:val="00F961AD"/>
    <w:rsid w:val="00F96D42"/>
    <w:rsid w:val="00FA2ABF"/>
    <w:rsid w:val="00FA3268"/>
    <w:rsid w:val="00FA5AB1"/>
    <w:rsid w:val="00FA5F84"/>
    <w:rsid w:val="00FA793B"/>
    <w:rsid w:val="00FA79F2"/>
    <w:rsid w:val="00FB0A36"/>
    <w:rsid w:val="00FB378B"/>
    <w:rsid w:val="00FB3CF2"/>
    <w:rsid w:val="00FB3E31"/>
    <w:rsid w:val="00FB737C"/>
    <w:rsid w:val="00FC5807"/>
    <w:rsid w:val="00FC5C3F"/>
    <w:rsid w:val="00FD2565"/>
    <w:rsid w:val="00FD37C2"/>
    <w:rsid w:val="00FD6452"/>
    <w:rsid w:val="00FE0CBD"/>
    <w:rsid w:val="00FE1F17"/>
    <w:rsid w:val="00FE2EDA"/>
    <w:rsid w:val="00FE4C80"/>
    <w:rsid w:val="00FF1AC1"/>
    <w:rsid w:val="00FF5E46"/>
    <w:rsid w:val="00FF7491"/>
  </w:rsids>
  <m:mathPr>
    <m:mathFont m:val="Cambria Math"/>
    <m:brkBin m:val="before"/>
    <m:brkBinSub m:val="--"/>
    <m:smallFrac m:val="0"/>
    <m:dispDef/>
    <m:lMargin m:val="0"/>
    <m:rMargin m:val="0"/>
    <m:defJc m:val="centerGroup"/>
    <m:wrapIndent m:val="1440"/>
    <m:intLim m:val="subSup"/>
    <m:naryLim m:val="undOvr"/>
  </m:mathPr>
  <w:themeFontLang w:val="fr-FR"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48F5"/>
  <w15:chartTrackingRefBased/>
  <w15:docId w15:val="{6D979385-6D41-4C36-901D-F253C13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7D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3919"/>
    <w:pPr>
      <w:spacing w:after="0" w:line="240" w:lineRule="auto"/>
    </w:pPr>
    <w:rPr>
      <w:lang w:bidi="ar-SA"/>
    </w:rPr>
  </w:style>
  <w:style w:type="paragraph" w:styleId="Paragraphedeliste">
    <w:name w:val="List Paragraph"/>
    <w:aliases w:val="sous titre 2,Red"/>
    <w:basedOn w:val="Normal"/>
    <w:link w:val="ParagraphedelisteCar"/>
    <w:uiPriority w:val="34"/>
    <w:qFormat/>
    <w:rsid w:val="002F1AFE"/>
    <w:pPr>
      <w:ind w:left="720"/>
      <w:contextualSpacing/>
    </w:pPr>
  </w:style>
  <w:style w:type="paragraph" w:styleId="Notedebasdepage">
    <w:name w:val="footnote text"/>
    <w:aliases w:val="Footnote Text Char Char,Char,Footnote Text Char Char Char Char Char Char,Footnote Text Char Char Char Char1,Footnote Text Char Char Char Char Char1,Footnote Text Char Char Char Char Char,Fußnotentextf,Footnote Text Blue,FOOTNOTES,fn"/>
    <w:basedOn w:val="Normal"/>
    <w:link w:val="NotedebasdepageCar"/>
    <w:autoRedefine/>
    <w:uiPriority w:val="99"/>
    <w:qFormat/>
    <w:rsid w:val="00050930"/>
    <w:pPr>
      <w:widowControl w:val="0"/>
      <w:tabs>
        <w:tab w:val="left" w:pos="284"/>
      </w:tabs>
      <w:spacing w:after="80" w:line="240" w:lineRule="auto"/>
      <w:ind w:left="284" w:hanging="142"/>
    </w:pPr>
    <w:rPr>
      <w:rFonts w:ascii="Times New Roman" w:eastAsia="Times New Roman" w:hAnsi="Times New Roman" w:cs="Times New Roman"/>
      <w:sz w:val="20"/>
      <w:lang w:val="en-GB" w:bidi="ar-SA"/>
    </w:rPr>
  </w:style>
  <w:style w:type="character" w:customStyle="1" w:styleId="NotedebasdepageCar">
    <w:name w:val="Note de bas de page Car"/>
    <w:aliases w:val="Footnote Text Char Char Car,Char Car,Footnote Text Char Char Char Char Char Char Car,Footnote Text Char Char Char Char1 Car,Footnote Text Char Char Char Char Char1 Car,Footnote Text Char Char Char Char Char Car,Fußnotentextf Car"/>
    <w:basedOn w:val="Policepardfaut"/>
    <w:link w:val="Notedebasdepage"/>
    <w:uiPriority w:val="99"/>
    <w:rsid w:val="00050930"/>
    <w:rPr>
      <w:rFonts w:ascii="Times New Roman" w:eastAsia="Times New Roman" w:hAnsi="Times New Roman" w:cs="Times New Roman"/>
      <w:sz w:val="20"/>
      <w:lang w:val="en-GB" w:bidi="ar-SA"/>
    </w:rPr>
  </w:style>
  <w:style w:type="character" w:styleId="Appelnotedebasdep">
    <w:name w:val="footnote reference"/>
    <w:aliases w:val="BVI fnr,BVI fnr Car Car,BVI fnr Car,BVI fnr Car Car Car Car,BVI fnr Car Car Car Car Char, BVI fnr Car Car1 Car Car Car Car Car Car Car Car Car Car,BVI fnr Car Car Car Car Car Car Car Car Car Car1 Car Car, BVI fnr, BVI fnr Car Car"/>
    <w:link w:val="Char2"/>
    <w:uiPriority w:val="99"/>
    <w:qFormat/>
    <w:rsid w:val="00050930"/>
    <w:rPr>
      <w:rFonts w:ascii="Times New Roman" w:hAnsi="Times New Roman" w:cs="Times New Roman"/>
      <w:sz w:val="16"/>
      <w:vertAlign w:val="superscript"/>
      <w:lang w:val="en-US"/>
    </w:rPr>
  </w:style>
  <w:style w:type="paragraph" w:customStyle="1" w:styleId="Char2">
    <w:name w:val="Char2"/>
    <w:basedOn w:val="Normal"/>
    <w:link w:val="Appelnotedebasdep"/>
    <w:rsid w:val="00050930"/>
    <w:pPr>
      <w:spacing w:line="240" w:lineRule="exact"/>
    </w:pPr>
    <w:rPr>
      <w:rFonts w:ascii="Times New Roman" w:hAnsi="Times New Roman" w:cs="Times New Roman"/>
      <w:sz w:val="16"/>
      <w:vertAlign w:val="superscript"/>
      <w:lang w:val="en-US"/>
    </w:rPr>
  </w:style>
  <w:style w:type="paragraph" w:customStyle="1" w:styleId="BVIfnrCarCarCarCarCarCarCarCarCarCarCarCarCarCar1">
    <w:name w:val="BVI fnr Car Car Car Car Car Car Car Car Car Car Car Car Car Car1"/>
    <w:basedOn w:val="Normal"/>
    <w:uiPriority w:val="99"/>
    <w:rsid w:val="002C0A88"/>
    <w:pPr>
      <w:spacing w:line="240" w:lineRule="exact"/>
    </w:pPr>
    <w:rPr>
      <w:vertAlign w:val="superscript"/>
    </w:rPr>
  </w:style>
  <w:style w:type="character" w:styleId="Lienhypertexte">
    <w:name w:val="Hyperlink"/>
    <w:basedOn w:val="Policepardfaut"/>
    <w:uiPriority w:val="99"/>
    <w:unhideWhenUsed/>
    <w:rsid w:val="00154996"/>
    <w:rPr>
      <w:color w:val="0563C1" w:themeColor="hyperlink"/>
      <w:u w:val="single"/>
    </w:rPr>
  </w:style>
  <w:style w:type="character" w:customStyle="1" w:styleId="ParagraphedelisteCar">
    <w:name w:val="Paragraphe de liste Car"/>
    <w:aliases w:val="sous titre 2 Car,Red Car"/>
    <w:basedOn w:val="Policepardfaut"/>
    <w:link w:val="Paragraphedeliste"/>
    <w:uiPriority w:val="34"/>
    <w:locked/>
    <w:rsid w:val="00BC5A97"/>
  </w:style>
  <w:style w:type="character" w:customStyle="1" w:styleId="UnresolvedMention1">
    <w:name w:val="Unresolved Mention1"/>
    <w:basedOn w:val="Policepardfaut"/>
    <w:uiPriority w:val="99"/>
    <w:semiHidden/>
    <w:unhideWhenUsed/>
    <w:rsid w:val="007D3DE4"/>
    <w:rPr>
      <w:color w:val="605E5C"/>
      <w:shd w:val="clear" w:color="auto" w:fill="E1DFDD"/>
    </w:rPr>
  </w:style>
  <w:style w:type="paragraph" w:styleId="Textedebulles">
    <w:name w:val="Balloon Text"/>
    <w:basedOn w:val="Normal"/>
    <w:link w:val="TextedebullesCar"/>
    <w:uiPriority w:val="99"/>
    <w:semiHidden/>
    <w:unhideWhenUsed/>
    <w:rsid w:val="003A1B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1BF6"/>
    <w:rPr>
      <w:rFonts w:ascii="Segoe UI" w:hAnsi="Segoe UI" w:cs="Segoe UI"/>
      <w:sz w:val="18"/>
      <w:szCs w:val="18"/>
    </w:rPr>
  </w:style>
  <w:style w:type="paragraph" w:styleId="NormalWeb">
    <w:name w:val="Normal (Web)"/>
    <w:basedOn w:val="Normal"/>
    <w:uiPriority w:val="99"/>
    <w:semiHidden/>
    <w:unhideWhenUsed/>
    <w:rsid w:val="00B079A2"/>
    <w:pPr>
      <w:spacing w:before="100" w:beforeAutospacing="1" w:after="100" w:afterAutospacing="1" w:line="240" w:lineRule="auto"/>
    </w:pPr>
    <w:rPr>
      <w:rFonts w:ascii="Times New Roman" w:hAnsi="Times New Roman" w:cs="Times New Roman"/>
      <w:sz w:val="24"/>
      <w:szCs w:val="24"/>
      <w:lang w:val="en-US" w:bidi="ar-SA"/>
    </w:rPr>
  </w:style>
  <w:style w:type="character" w:customStyle="1" w:styleId="apple-converted-space">
    <w:name w:val="apple-converted-space"/>
    <w:basedOn w:val="Policepardfaut"/>
    <w:rsid w:val="00B079A2"/>
  </w:style>
  <w:style w:type="paragraph" w:styleId="En-tte">
    <w:name w:val="header"/>
    <w:basedOn w:val="Normal"/>
    <w:link w:val="En-tteCar"/>
    <w:uiPriority w:val="99"/>
    <w:unhideWhenUsed/>
    <w:rsid w:val="00F960B0"/>
    <w:pPr>
      <w:tabs>
        <w:tab w:val="center" w:pos="4680"/>
        <w:tab w:val="right" w:pos="9360"/>
      </w:tabs>
      <w:spacing w:after="0" w:line="240" w:lineRule="auto"/>
    </w:pPr>
  </w:style>
  <w:style w:type="character" w:customStyle="1" w:styleId="En-tteCar">
    <w:name w:val="En-tête Car"/>
    <w:basedOn w:val="Policepardfaut"/>
    <w:link w:val="En-tte"/>
    <w:uiPriority w:val="99"/>
    <w:rsid w:val="00F960B0"/>
  </w:style>
  <w:style w:type="paragraph" w:styleId="Pieddepage">
    <w:name w:val="footer"/>
    <w:basedOn w:val="Normal"/>
    <w:link w:val="PieddepageCar"/>
    <w:uiPriority w:val="99"/>
    <w:unhideWhenUsed/>
    <w:rsid w:val="00F960B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960B0"/>
  </w:style>
  <w:style w:type="character" w:styleId="Marquedecommentaire">
    <w:name w:val="annotation reference"/>
    <w:basedOn w:val="Policepardfaut"/>
    <w:uiPriority w:val="99"/>
    <w:semiHidden/>
    <w:unhideWhenUsed/>
    <w:rsid w:val="00231798"/>
    <w:rPr>
      <w:sz w:val="18"/>
      <w:szCs w:val="18"/>
    </w:rPr>
  </w:style>
  <w:style w:type="paragraph" w:styleId="Commentaire">
    <w:name w:val="annotation text"/>
    <w:basedOn w:val="Normal"/>
    <w:link w:val="CommentaireCar"/>
    <w:uiPriority w:val="99"/>
    <w:semiHidden/>
    <w:unhideWhenUsed/>
    <w:rsid w:val="00231798"/>
    <w:pPr>
      <w:spacing w:line="240" w:lineRule="auto"/>
    </w:pPr>
    <w:rPr>
      <w:sz w:val="24"/>
      <w:szCs w:val="24"/>
    </w:rPr>
  </w:style>
  <w:style w:type="character" w:customStyle="1" w:styleId="CommentaireCar">
    <w:name w:val="Commentaire Car"/>
    <w:basedOn w:val="Policepardfaut"/>
    <w:link w:val="Commentaire"/>
    <w:uiPriority w:val="99"/>
    <w:semiHidden/>
    <w:rsid w:val="00231798"/>
    <w:rPr>
      <w:sz w:val="24"/>
      <w:szCs w:val="24"/>
    </w:rPr>
  </w:style>
  <w:style w:type="paragraph" w:styleId="Objetducommentaire">
    <w:name w:val="annotation subject"/>
    <w:basedOn w:val="Commentaire"/>
    <w:next w:val="Commentaire"/>
    <w:link w:val="ObjetducommentaireCar"/>
    <w:uiPriority w:val="99"/>
    <w:semiHidden/>
    <w:unhideWhenUsed/>
    <w:rsid w:val="00231798"/>
    <w:rPr>
      <w:b/>
      <w:bCs/>
      <w:sz w:val="20"/>
      <w:szCs w:val="20"/>
    </w:rPr>
  </w:style>
  <w:style w:type="character" w:customStyle="1" w:styleId="ObjetducommentaireCar">
    <w:name w:val="Objet du commentaire Car"/>
    <w:basedOn w:val="CommentaireCar"/>
    <w:link w:val="Objetducommentaire"/>
    <w:uiPriority w:val="99"/>
    <w:semiHidden/>
    <w:rsid w:val="00231798"/>
    <w:rPr>
      <w:b/>
      <w:bCs/>
      <w:sz w:val="20"/>
      <w:szCs w:val="20"/>
    </w:rPr>
  </w:style>
  <w:style w:type="character" w:customStyle="1" w:styleId="rynqvb">
    <w:name w:val="rynqvb"/>
    <w:basedOn w:val="Policepardfaut"/>
    <w:rsid w:val="00E55BDD"/>
  </w:style>
  <w:style w:type="character" w:customStyle="1" w:styleId="hwtze">
    <w:name w:val="hwtze"/>
    <w:basedOn w:val="Policepardfaut"/>
    <w:rsid w:val="007E013F"/>
  </w:style>
  <w:style w:type="character" w:styleId="Numrodepage">
    <w:name w:val="page number"/>
    <w:basedOn w:val="Policepardfaut"/>
    <w:uiPriority w:val="99"/>
    <w:semiHidden/>
    <w:unhideWhenUsed/>
    <w:rsid w:val="00DE0064"/>
  </w:style>
  <w:style w:type="character" w:styleId="Mentionnonrsolue">
    <w:name w:val="Unresolved Mention"/>
    <w:basedOn w:val="Policepardfaut"/>
    <w:uiPriority w:val="99"/>
    <w:rsid w:val="00E4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873">
      <w:bodyDiv w:val="1"/>
      <w:marLeft w:val="0"/>
      <w:marRight w:val="0"/>
      <w:marTop w:val="0"/>
      <w:marBottom w:val="0"/>
      <w:divBdr>
        <w:top w:val="none" w:sz="0" w:space="0" w:color="auto"/>
        <w:left w:val="none" w:sz="0" w:space="0" w:color="auto"/>
        <w:bottom w:val="none" w:sz="0" w:space="0" w:color="auto"/>
        <w:right w:val="none" w:sz="0" w:space="0" w:color="auto"/>
      </w:divBdr>
    </w:div>
    <w:div w:id="75442544">
      <w:bodyDiv w:val="1"/>
      <w:marLeft w:val="0"/>
      <w:marRight w:val="0"/>
      <w:marTop w:val="0"/>
      <w:marBottom w:val="0"/>
      <w:divBdr>
        <w:top w:val="none" w:sz="0" w:space="0" w:color="auto"/>
        <w:left w:val="none" w:sz="0" w:space="0" w:color="auto"/>
        <w:bottom w:val="none" w:sz="0" w:space="0" w:color="auto"/>
        <w:right w:val="none" w:sz="0" w:space="0" w:color="auto"/>
      </w:divBdr>
    </w:div>
    <w:div w:id="142893640">
      <w:bodyDiv w:val="1"/>
      <w:marLeft w:val="0"/>
      <w:marRight w:val="0"/>
      <w:marTop w:val="0"/>
      <w:marBottom w:val="0"/>
      <w:divBdr>
        <w:top w:val="none" w:sz="0" w:space="0" w:color="auto"/>
        <w:left w:val="none" w:sz="0" w:space="0" w:color="auto"/>
        <w:bottom w:val="none" w:sz="0" w:space="0" w:color="auto"/>
        <w:right w:val="none" w:sz="0" w:space="0" w:color="auto"/>
      </w:divBdr>
    </w:div>
    <w:div w:id="153421927">
      <w:bodyDiv w:val="1"/>
      <w:marLeft w:val="0"/>
      <w:marRight w:val="0"/>
      <w:marTop w:val="0"/>
      <w:marBottom w:val="0"/>
      <w:divBdr>
        <w:top w:val="none" w:sz="0" w:space="0" w:color="auto"/>
        <w:left w:val="none" w:sz="0" w:space="0" w:color="auto"/>
        <w:bottom w:val="none" w:sz="0" w:space="0" w:color="auto"/>
        <w:right w:val="none" w:sz="0" w:space="0" w:color="auto"/>
      </w:divBdr>
    </w:div>
    <w:div w:id="400561978">
      <w:bodyDiv w:val="1"/>
      <w:marLeft w:val="0"/>
      <w:marRight w:val="0"/>
      <w:marTop w:val="0"/>
      <w:marBottom w:val="0"/>
      <w:divBdr>
        <w:top w:val="none" w:sz="0" w:space="0" w:color="auto"/>
        <w:left w:val="none" w:sz="0" w:space="0" w:color="auto"/>
        <w:bottom w:val="none" w:sz="0" w:space="0" w:color="auto"/>
        <w:right w:val="none" w:sz="0" w:space="0" w:color="auto"/>
      </w:divBdr>
    </w:div>
    <w:div w:id="543756624">
      <w:bodyDiv w:val="1"/>
      <w:marLeft w:val="0"/>
      <w:marRight w:val="0"/>
      <w:marTop w:val="0"/>
      <w:marBottom w:val="0"/>
      <w:divBdr>
        <w:top w:val="none" w:sz="0" w:space="0" w:color="auto"/>
        <w:left w:val="none" w:sz="0" w:space="0" w:color="auto"/>
        <w:bottom w:val="none" w:sz="0" w:space="0" w:color="auto"/>
        <w:right w:val="none" w:sz="0" w:space="0" w:color="auto"/>
      </w:divBdr>
    </w:div>
    <w:div w:id="591007966">
      <w:bodyDiv w:val="1"/>
      <w:marLeft w:val="0"/>
      <w:marRight w:val="0"/>
      <w:marTop w:val="0"/>
      <w:marBottom w:val="0"/>
      <w:divBdr>
        <w:top w:val="none" w:sz="0" w:space="0" w:color="auto"/>
        <w:left w:val="none" w:sz="0" w:space="0" w:color="auto"/>
        <w:bottom w:val="none" w:sz="0" w:space="0" w:color="auto"/>
        <w:right w:val="none" w:sz="0" w:space="0" w:color="auto"/>
      </w:divBdr>
    </w:div>
    <w:div w:id="614334861">
      <w:bodyDiv w:val="1"/>
      <w:marLeft w:val="0"/>
      <w:marRight w:val="0"/>
      <w:marTop w:val="0"/>
      <w:marBottom w:val="0"/>
      <w:divBdr>
        <w:top w:val="none" w:sz="0" w:space="0" w:color="auto"/>
        <w:left w:val="none" w:sz="0" w:space="0" w:color="auto"/>
        <w:bottom w:val="none" w:sz="0" w:space="0" w:color="auto"/>
        <w:right w:val="none" w:sz="0" w:space="0" w:color="auto"/>
      </w:divBdr>
    </w:div>
    <w:div w:id="741217878">
      <w:bodyDiv w:val="1"/>
      <w:marLeft w:val="0"/>
      <w:marRight w:val="0"/>
      <w:marTop w:val="0"/>
      <w:marBottom w:val="0"/>
      <w:divBdr>
        <w:top w:val="none" w:sz="0" w:space="0" w:color="auto"/>
        <w:left w:val="none" w:sz="0" w:space="0" w:color="auto"/>
        <w:bottom w:val="none" w:sz="0" w:space="0" w:color="auto"/>
        <w:right w:val="none" w:sz="0" w:space="0" w:color="auto"/>
      </w:divBdr>
    </w:div>
    <w:div w:id="967005513">
      <w:bodyDiv w:val="1"/>
      <w:marLeft w:val="0"/>
      <w:marRight w:val="0"/>
      <w:marTop w:val="0"/>
      <w:marBottom w:val="0"/>
      <w:divBdr>
        <w:top w:val="none" w:sz="0" w:space="0" w:color="auto"/>
        <w:left w:val="none" w:sz="0" w:space="0" w:color="auto"/>
        <w:bottom w:val="none" w:sz="0" w:space="0" w:color="auto"/>
        <w:right w:val="none" w:sz="0" w:space="0" w:color="auto"/>
      </w:divBdr>
    </w:div>
    <w:div w:id="975373794">
      <w:bodyDiv w:val="1"/>
      <w:marLeft w:val="0"/>
      <w:marRight w:val="0"/>
      <w:marTop w:val="0"/>
      <w:marBottom w:val="0"/>
      <w:divBdr>
        <w:top w:val="none" w:sz="0" w:space="0" w:color="auto"/>
        <w:left w:val="none" w:sz="0" w:space="0" w:color="auto"/>
        <w:bottom w:val="none" w:sz="0" w:space="0" w:color="auto"/>
        <w:right w:val="none" w:sz="0" w:space="0" w:color="auto"/>
      </w:divBdr>
    </w:div>
    <w:div w:id="1069840927">
      <w:bodyDiv w:val="1"/>
      <w:marLeft w:val="0"/>
      <w:marRight w:val="0"/>
      <w:marTop w:val="0"/>
      <w:marBottom w:val="0"/>
      <w:divBdr>
        <w:top w:val="none" w:sz="0" w:space="0" w:color="auto"/>
        <w:left w:val="none" w:sz="0" w:space="0" w:color="auto"/>
        <w:bottom w:val="none" w:sz="0" w:space="0" w:color="auto"/>
        <w:right w:val="none" w:sz="0" w:space="0" w:color="auto"/>
      </w:divBdr>
    </w:div>
    <w:div w:id="1217859082">
      <w:bodyDiv w:val="1"/>
      <w:marLeft w:val="0"/>
      <w:marRight w:val="0"/>
      <w:marTop w:val="0"/>
      <w:marBottom w:val="0"/>
      <w:divBdr>
        <w:top w:val="none" w:sz="0" w:space="0" w:color="auto"/>
        <w:left w:val="none" w:sz="0" w:space="0" w:color="auto"/>
        <w:bottom w:val="none" w:sz="0" w:space="0" w:color="auto"/>
        <w:right w:val="none" w:sz="0" w:space="0" w:color="auto"/>
      </w:divBdr>
    </w:div>
    <w:div w:id="1387603130">
      <w:bodyDiv w:val="1"/>
      <w:marLeft w:val="0"/>
      <w:marRight w:val="0"/>
      <w:marTop w:val="0"/>
      <w:marBottom w:val="0"/>
      <w:divBdr>
        <w:top w:val="none" w:sz="0" w:space="0" w:color="auto"/>
        <w:left w:val="none" w:sz="0" w:space="0" w:color="auto"/>
        <w:bottom w:val="none" w:sz="0" w:space="0" w:color="auto"/>
        <w:right w:val="none" w:sz="0" w:space="0" w:color="auto"/>
      </w:divBdr>
    </w:div>
    <w:div w:id="1439640330">
      <w:bodyDiv w:val="1"/>
      <w:marLeft w:val="0"/>
      <w:marRight w:val="0"/>
      <w:marTop w:val="0"/>
      <w:marBottom w:val="0"/>
      <w:divBdr>
        <w:top w:val="none" w:sz="0" w:space="0" w:color="auto"/>
        <w:left w:val="none" w:sz="0" w:space="0" w:color="auto"/>
        <w:bottom w:val="none" w:sz="0" w:space="0" w:color="auto"/>
        <w:right w:val="none" w:sz="0" w:space="0" w:color="auto"/>
      </w:divBdr>
    </w:div>
    <w:div w:id="1457092934">
      <w:bodyDiv w:val="1"/>
      <w:marLeft w:val="0"/>
      <w:marRight w:val="0"/>
      <w:marTop w:val="0"/>
      <w:marBottom w:val="0"/>
      <w:divBdr>
        <w:top w:val="none" w:sz="0" w:space="0" w:color="auto"/>
        <w:left w:val="none" w:sz="0" w:space="0" w:color="auto"/>
        <w:bottom w:val="none" w:sz="0" w:space="0" w:color="auto"/>
        <w:right w:val="none" w:sz="0" w:space="0" w:color="auto"/>
      </w:divBdr>
    </w:div>
    <w:div w:id="1528062186">
      <w:bodyDiv w:val="1"/>
      <w:marLeft w:val="0"/>
      <w:marRight w:val="0"/>
      <w:marTop w:val="0"/>
      <w:marBottom w:val="0"/>
      <w:divBdr>
        <w:top w:val="none" w:sz="0" w:space="0" w:color="auto"/>
        <w:left w:val="none" w:sz="0" w:space="0" w:color="auto"/>
        <w:bottom w:val="none" w:sz="0" w:space="0" w:color="auto"/>
        <w:right w:val="none" w:sz="0" w:space="0" w:color="auto"/>
      </w:divBdr>
    </w:div>
    <w:div w:id="1574588847">
      <w:bodyDiv w:val="1"/>
      <w:marLeft w:val="0"/>
      <w:marRight w:val="0"/>
      <w:marTop w:val="0"/>
      <w:marBottom w:val="0"/>
      <w:divBdr>
        <w:top w:val="none" w:sz="0" w:space="0" w:color="auto"/>
        <w:left w:val="none" w:sz="0" w:space="0" w:color="auto"/>
        <w:bottom w:val="none" w:sz="0" w:space="0" w:color="auto"/>
        <w:right w:val="none" w:sz="0" w:space="0" w:color="auto"/>
      </w:divBdr>
    </w:div>
    <w:div w:id="1638099325">
      <w:bodyDiv w:val="1"/>
      <w:marLeft w:val="0"/>
      <w:marRight w:val="0"/>
      <w:marTop w:val="0"/>
      <w:marBottom w:val="0"/>
      <w:divBdr>
        <w:top w:val="none" w:sz="0" w:space="0" w:color="auto"/>
        <w:left w:val="none" w:sz="0" w:space="0" w:color="auto"/>
        <w:bottom w:val="none" w:sz="0" w:space="0" w:color="auto"/>
        <w:right w:val="none" w:sz="0" w:space="0" w:color="auto"/>
      </w:divBdr>
    </w:div>
    <w:div w:id="1796556789">
      <w:bodyDiv w:val="1"/>
      <w:marLeft w:val="0"/>
      <w:marRight w:val="0"/>
      <w:marTop w:val="0"/>
      <w:marBottom w:val="0"/>
      <w:divBdr>
        <w:top w:val="none" w:sz="0" w:space="0" w:color="auto"/>
        <w:left w:val="none" w:sz="0" w:space="0" w:color="auto"/>
        <w:bottom w:val="none" w:sz="0" w:space="0" w:color="auto"/>
        <w:right w:val="none" w:sz="0" w:space="0" w:color="auto"/>
      </w:divBdr>
    </w:div>
    <w:div w:id="1824469535">
      <w:bodyDiv w:val="1"/>
      <w:marLeft w:val="0"/>
      <w:marRight w:val="0"/>
      <w:marTop w:val="0"/>
      <w:marBottom w:val="0"/>
      <w:divBdr>
        <w:top w:val="none" w:sz="0" w:space="0" w:color="auto"/>
        <w:left w:val="none" w:sz="0" w:space="0" w:color="auto"/>
        <w:bottom w:val="none" w:sz="0" w:space="0" w:color="auto"/>
        <w:right w:val="none" w:sz="0" w:space="0" w:color="auto"/>
      </w:divBdr>
    </w:div>
    <w:div w:id="1832331804">
      <w:bodyDiv w:val="1"/>
      <w:marLeft w:val="0"/>
      <w:marRight w:val="0"/>
      <w:marTop w:val="0"/>
      <w:marBottom w:val="0"/>
      <w:divBdr>
        <w:top w:val="none" w:sz="0" w:space="0" w:color="auto"/>
        <w:left w:val="none" w:sz="0" w:space="0" w:color="auto"/>
        <w:bottom w:val="none" w:sz="0" w:space="0" w:color="auto"/>
        <w:right w:val="none" w:sz="0" w:space="0" w:color="auto"/>
      </w:divBdr>
    </w:div>
    <w:div w:id="2038433887">
      <w:bodyDiv w:val="1"/>
      <w:marLeft w:val="0"/>
      <w:marRight w:val="0"/>
      <w:marTop w:val="0"/>
      <w:marBottom w:val="0"/>
      <w:divBdr>
        <w:top w:val="none" w:sz="0" w:space="0" w:color="auto"/>
        <w:left w:val="none" w:sz="0" w:space="0" w:color="auto"/>
        <w:bottom w:val="none" w:sz="0" w:space="0" w:color="auto"/>
        <w:right w:val="none" w:sz="0" w:space="0" w:color="auto"/>
      </w:divBdr>
    </w:div>
    <w:div w:id="20584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olaine.fourile@ccl-lao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E85F-8B63-3D4F-8CCE-F94B67E7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COUDERC</dc:creator>
  <cp:keywords/>
  <dc:description/>
  <cp:lastModifiedBy>Violaine FOURILE</cp:lastModifiedBy>
  <cp:revision>5</cp:revision>
  <dcterms:created xsi:type="dcterms:W3CDTF">2025-05-20T04:39:00Z</dcterms:created>
  <dcterms:modified xsi:type="dcterms:W3CDTF">2025-05-20T04:44:00Z</dcterms:modified>
</cp:coreProperties>
</file>