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EA44" w14:textId="77777777" w:rsidR="00BC7F9A" w:rsidRPr="00BC7F9A" w:rsidRDefault="00BC7F9A" w:rsidP="00BC7F9A">
      <w:pPr>
        <w:shd w:val="clear" w:color="auto" w:fill="FFFFFF"/>
        <w:spacing w:before="60" w:after="60" w:line="240" w:lineRule="auto"/>
        <w:jc w:val="center"/>
        <w:outlineLvl w:val="1"/>
        <w:rPr>
          <w:rFonts w:eastAsia="Times New Roman" w:cstheme="minorHAnsi"/>
          <w:b/>
          <w:bCs/>
          <w:color w:val="1F1F1F"/>
          <w:kern w:val="0"/>
          <w:sz w:val="36"/>
          <w:szCs w:val="36"/>
          <w:lang w:bidi="th-TH"/>
          <w14:ligatures w14:val="none"/>
        </w:rPr>
      </w:pPr>
      <w:r w:rsidRPr="00BC7F9A">
        <w:rPr>
          <w:rFonts w:eastAsia="Times New Roman" w:cstheme="minorHAnsi"/>
          <w:b/>
          <w:bCs/>
          <w:color w:val="1F1F1F"/>
          <w:kern w:val="0"/>
          <w:sz w:val="36"/>
          <w:szCs w:val="36"/>
          <w:lang w:bidi="th-TH"/>
          <w14:ligatures w14:val="none"/>
        </w:rPr>
        <w:t xml:space="preserve">Job Advertisement </w:t>
      </w:r>
    </w:p>
    <w:p w14:paraId="7765613B" w14:textId="38EEE66E" w:rsidR="00BC7F9A" w:rsidRDefault="00BC7F9A" w:rsidP="00BC7F9A">
      <w:pPr>
        <w:jc w:val="center"/>
        <w:rPr>
          <w:b/>
        </w:rPr>
      </w:pPr>
      <w:r>
        <w:rPr>
          <w:b/>
        </w:rPr>
        <w:t>JOB DESCRIPTION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BC7F9A" w:rsidRPr="00122989" w14:paraId="179AB5AE" w14:textId="77777777" w:rsidTr="00B85417">
        <w:tc>
          <w:tcPr>
            <w:tcW w:w="1540" w:type="dxa"/>
            <w:shd w:val="clear" w:color="auto" w:fill="F2F2F2"/>
          </w:tcPr>
          <w:p w14:paraId="0750037B"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Job title</w:t>
            </w:r>
          </w:p>
        </w:tc>
        <w:tc>
          <w:tcPr>
            <w:tcW w:w="3911" w:type="dxa"/>
          </w:tcPr>
          <w:p w14:paraId="23A240A7" w14:textId="1897415C" w:rsidR="00BC7F9A" w:rsidRPr="00122989" w:rsidRDefault="00DD2385" w:rsidP="00B85417">
            <w:pPr>
              <w:rPr>
                <w:rFonts w:asciiTheme="minorHAnsi" w:hAnsiTheme="minorHAnsi" w:cstheme="minorHAnsi"/>
              </w:rPr>
            </w:pPr>
            <w:r w:rsidRPr="00DD2385">
              <w:rPr>
                <w:rFonts w:asciiTheme="minorHAnsi" w:hAnsiTheme="minorHAnsi" w:cstheme="minorHAnsi"/>
              </w:rPr>
              <w:t>Monitoring, Evaluation, Accountability</w:t>
            </w:r>
            <w:r>
              <w:rPr>
                <w:rFonts w:asciiTheme="minorHAnsi" w:hAnsiTheme="minorHAnsi" w:cstheme="minorHAnsi"/>
              </w:rPr>
              <w:t>,</w:t>
            </w:r>
            <w:r w:rsidRPr="00DD2385">
              <w:rPr>
                <w:rFonts w:asciiTheme="minorHAnsi" w:hAnsiTheme="minorHAnsi" w:cstheme="minorHAnsi"/>
              </w:rPr>
              <w:t xml:space="preserve"> and </w:t>
            </w:r>
            <w:r w:rsidRPr="00DD2385">
              <w:rPr>
                <w:rFonts w:cstheme="minorHAnsi"/>
              </w:rPr>
              <w:t>Learning</w:t>
            </w:r>
            <w:r w:rsidRPr="00DD2385">
              <w:rPr>
                <w:rFonts w:asciiTheme="minorHAnsi" w:hAnsiTheme="minorHAnsi" w:cstheme="minorHAnsi"/>
              </w:rPr>
              <w:t xml:space="preserve"> (MEAL</w:t>
            </w:r>
            <w:r>
              <w:rPr>
                <w:rFonts w:asciiTheme="minorHAnsi" w:hAnsiTheme="minorHAnsi" w:cstheme="minorHAnsi"/>
              </w:rPr>
              <w:t xml:space="preserve">) Officer </w:t>
            </w:r>
          </w:p>
        </w:tc>
        <w:tc>
          <w:tcPr>
            <w:tcW w:w="1349" w:type="dxa"/>
            <w:shd w:val="clear" w:color="auto" w:fill="F2F2F2"/>
          </w:tcPr>
          <w:p w14:paraId="22971EA3"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Office</w:t>
            </w:r>
          </w:p>
        </w:tc>
        <w:tc>
          <w:tcPr>
            <w:tcW w:w="2550" w:type="dxa"/>
          </w:tcPr>
          <w:p w14:paraId="1A7F1022"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 xml:space="preserve">Vientiane, Laos </w:t>
            </w:r>
          </w:p>
        </w:tc>
      </w:tr>
      <w:tr w:rsidR="00BC7F9A" w:rsidRPr="00122989" w14:paraId="5CA3753C" w14:textId="77777777" w:rsidTr="00B85417">
        <w:trPr>
          <w:trHeight w:val="629"/>
        </w:trPr>
        <w:tc>
          <w:tcPr>
            <w:tcW w:w="1540" w:type="dxa"/>
            <w:shd w:val="clear" w:color="auto" w:fill="F2F2F2"/>
          </w:tcPr>
          <w:p w14:paraId="25389912"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Type of employment</w:t>
            </w:r>
          </w:p>
        </w:tc>
        <w:tc>
          <w:tcPr>
            <w:tcW w:w="3911" w:type="dxa"/>
          </w:tcPr>
          <w:p w14:paraId="6783FCB1" w14:textId="04750896" w:rsidR="00BC7F9A" w:rsidRPr="00227A3A" w:rsidRDefault="00BC7F9A" w:rsidP="00BC7F9A">
            <w:pPr>
              <w:jc w:val="both"/>
              <w:rPr>
                <w:rFonts w:asciiTheme="minorHAnsi" w:hAnsiTheme="minorHAnsi" w:cstheme="minorHAnsi"/>
              </w:rPr>
            </w:pPr>
            <w:r w:rsidRPr="00227A3A">
              <w:rPr>
                <w:rFonts w:asciiTheme="minorHAnsi" w:hAnsiTheme="minorHAnsi" w:cstheme="minorHAnsi"/>
              </w:rPr>
              <w:t>One year contract (possible renewable)</w:t>
            </w:r>
          </w:p>
        </w:tc>
        <w:tc>
          <w:tcPr>
            <w:tcW w:w="1349" w:type="dxa"/>
            <w:shd w:val="clear" w:color="auto" w:fill="F2F2F2"/>
          </w:tcPr>
          <w:p w14:paraId="4D821114" w14:textId="77777777" w:rsidR="00BC7F9A" w:rsidRPr="00122989" w:rsidRDefault="00BC7F9A" w:rsidP="00B85417">
            <w:pPr>
              <w:rPr>
                <w:rFonts w:asciiTheme="minorHAnsi" w:hAnsiTheme="minorHAnsi" w:cstheme="minorHAnsi"/>
                <w:b/>
              </w:rPr>
            </w:pPr>
            <w:r w:rsidRPr="00122989">
              <w:rPr>
                <w:rFonts w:asciiTheme="minorHAnsi" w:hAnsiTheme="minorHAnsi" w:cstheme="minorHAnsi"/>
                <w:b/>
              </w:rPr>
              <w:t>Department</w:t>
            </w:r>
          </w:p>
        </w:tc>
        <w:tc>
          <w:tcPr>
            <w:tcW w:w="2550" w:type="dxa"/>
          </w:tcPr>
          <w:p w14:paraId="791A7E2F" w14:textId="77777777" w:rsidR="00BC7F9A" w:rsidRDefault="00BC7F9A" w:rsidP="00B85417">
            <w:pPr>
              <w:rPr>
                <w:rFonts w:asciiTheme="minorHAnsi" w:hAnsiTheme="minorHAnsi" w:cstheme="minorHAnsi"/>
              </w:rPr>
            </w:pPr>
            <w:r>
              <w:rPr>
                <w:rFonts w:asciiTheme="minorHAnsi" w:hAnsiTheme="minorHAnsi" w:cstheme="minorHAnsi"/>
              </w:rPr>
              <w:t>Program</w:t>
            </w:r>
          </w:p>
          <w:p w14:paraId="11D612FF" w14:textId="1138FC24" w:rsidR="00BC7F9A" w:rsidRPr="00122989" w:rsidRDefault="00BC7F9A" w:rsidP="00B85417">
            <w:pPr>
              <w:rPr>
                <w:rFonts w:asciiTheme="minorHAnsi" w:hAnsiTheme="minorHAnsi" w:cstheme="minorHAnsi"/>
              </w:rPr>
            </w:pPr>
          </w:p>
        </w:tc>
      </w:tr>
      <w:tr w:rsidR="00BC7F9A" w:rsidRPr="00122989" w14:paraId="4CF98ADD" w14:textId="77777777" w:rsidTr="00B85417">
        <w:trPr>
          <w:trHeight w:val="629"/>
        </w:trPr>
        <w:tc>
          <w:tcPr>
            <w:tcW w:w="1540" w:type="dxa"/>
            <w:shd w:val="clear" w:color="auto" w:fill="F2F2F2"/>
          </w:tcPr>
          <w:p w14:paraId="69037A3D" w14:textId="1D632916" w:rsidR="00BC7F9A" w:rsidRPr="00122989" w:rsidRDefault="00434256" w:rsidP="00BC7F9A">
            <w:pPr>
              <w:rPr>
                <w:rFonts w:cstheme="minorHAnsi"/>
                <w:b/>
              </w:rPr>
            </w:pPr>
            <w:r>
              <w:rPr>
                <w:rFonts w:cstheme="minorHAnsi"/>
                <w:b/>
                <w:bCs/>
                <w:sz w:val="24"/>
                <w:szCs w:val="24"/>
                <w:lang w:val="en-GB"/>
              </w:rPr>
              <w:t>Net</w:t>
            </w:r>
            <w:r w:rsidR="00BC7F9A" w:rsidRPr="00004937">
              <w:rPr>
                <w:rFonts w:cstheme="minorHAnsi"/>
                <w:b/>
                <w:bCs/>
                <w:sz w:val="24"/>
                <w:szCs w:val="24"/>
                <w:lang w:val="en-GB"/>
              </w:rPr>
              <w:t xml:space="preserve"> salary</w:t>
            </w:r>
          </w:p>
        </w:tc>
        <w:tc>
          <w:tcPr>
            <w:tcW w:w="3911" w:type="dxa"/>
          </w:tcPr>
          <w:p w14:paraId="45756760" w14:textId="3A5188EB" w:rsidR="00BC7F9A" w:rsidRPr="00227A3A" w:rsidRDefault="00434256" w:rsidP="00BC7F9A">
            <w:pPr>
              <w:jc w:val="both"/>
              <w:rPr>
                <w:rFonts w:cstheme="minorHAnsi"/>
              </w:rPr>
            </w:pPr>
            <w:r>
              <w:rPr>
                <w:rFonts w:eastAsia="Times New Roman" w:cstheme="minorHAnsi"/>
                <w:color w:val="1F1F1F"/>
                <w:sz w:val="24"/>
                <w:szCs w:val="24"/>
                <w:lang w:bidi="th-TH"/>
              </w:rPr>
              <w:t>$450-</w:t>
            </w:r>
            <w:r w:rsidR="00BC7F9A" w:rsidRPr="00227A3A">
              <w:rPr>
                <w:rFonts w:cstheme="minorHAnsi"/>
                <w:sz w:val="24"/>
                <w:szCs w:val="24"/>
                <w:lang w:val="en-GB"/>
              </w:rPr>
              <w:t>$</w:t>
            </w:r>
            <w:r>
              <w:rPr>
                <w:rFonts w:cstheme="minorHAnsi"/>
                <w:sz w:val="24"/>
                <w:szCs w:val="24"/>
                <w:lang w:val="en-GB"/>
              </w:rPr>
              <w:t>650</w:t>
            </w:r>
          </w:p>
        </w:tc>
        <w:tc>
          <w:tcPr>
            <w:tcW w:w="1349" w:type="dxa"/>
            <w:shd w:val="clear" w:color="auto" w:fill="F2F2F2"/>
          </w:tcPr>
          <w:p w14:paraId="440BB952" w14:textId="6F284E05" w:rsidR="00BC7F9A" w:rsidRPr="00122989" w:rsidRDefault="00BC7F9A" w:rsidP="00BC7F9A">
            <w:pPr>
              <w:rPr>
                <w:rFonts w:cstheme="minorHAnsi"/>
                <w:b/>
              </w:rPr>
            </w:pPr>
            <w:r w:rsidRPr="00004937">
              <w:rPr>
                <w:rFonts w:cstheme="minorHAnsi"/>
                <w:b/>
                <w:bCs/>
                <w:sz w:val="24"/>
                <w:szCs w:val="24"/>
                <w:lang w:val="en-GB"/>
              </w:rPr>
              <w:t>Reports to</w:t>
            </w:r>
          </w:p>
        </w:tc>
        <w:tc>
          <w:tcPr>
            <w:tcW w:w="2550" w:type="dxa"/>
          </w:tcPr>
          <w:p w14:paraId="10D16AC4" w14:textId="78460981" w:rsidR="00BC7F9A" w:rsidRDefault="00BC7F9A" w:rsidP="00BC7F9A">
            <w:pPr>
              <w:rPr>
                <w:rFonts w:cstheme="minorHAnsi"/>
              </w:rPr>
            </w:pPr>
            <w:r w:rsidRPr="00004937">
              <w:rPr>
                <w:rFonts w:cstheme="minorHAnsi"/>
                <w:sz w:val="24"/>
                <w:szCs w:val="24"/>
              </w:rPr>
              <w:t>Country Director</w:t>
            </w:r>
          </w:p>
        </w:tc>
      </w:tr>
    </w:tbl>
    <w:p w14:paraId="553040C3" w14:textId="77777777" w:rsidR="00BC7F9A" w:rsidRDefault="00BC7F9A"/>
    <w:p w14:paraId="69C3CF37" w14:textId="55A66A26" w:rsidR="00BC7F9A" w:rsidRPr="009F55A1" w:rsidRDefault="00BC7F9A" w:rsidP="00BC7F9A">
      <w:pPr>
        <w:pStyle w:val="Default"/>
        <w:rPr>
          <w:rFonts w:asciiTheme="minorHAnsi" w:hAnsiTheme="minorHAnsi" w:cstheme="minorHAnsi"/>
        </w:rPr>
      </w:pPr>
      <w:r w:rsidRPr="009F55A1">
        <w:rPr>
          <w:rFonts w:asciiTheme="minorHAnsi" w:hAnsiTheme="minorHAnsi" w:cstheme="minorHAnsi"/>
          <w:b/>
        </w:rPr>
        <w:t>Background</w:t>
      </w:r>
      <w:r w:rsidR="00227A3A" w:rsidRPr="009F55A1">
        <w:rPr>
          <w:rFonts w:asciiTheme="minorHAnsi" w:hAnsiTheme="minorHAnsi" w:cstheme="minorHAnsi"/>
        </w:rPr>
        <w:t xml:space="preserve">: </w:t>
      </w:r>
      <w:r w:rsidRPr="009F55A1">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F55A1" w:rsidRDefault="00BC7F9A" w:rsidP="00BC7F9A">
      <w:pPr>
        <w:pStyle w:val="Default"/>
        <w:rPr>
          <w:rFonts w:asciiTheme="minorHAnsi" w:hAnsiTheme="minorHAnsi" w:cstheme="minorHAnsi"/>
        </w:rPr>
      </w:pPr>
    </w:p>
    <w:p w14:paraId="21D2894E" w14:textId="77777777" w:rsidR="00BC7F9A" w:rsidRPr="009F55A1" w:rsidRDefault="00BC7F9A" w:rsidP="00BC7F9A">
      <w:pPr>
        <w:pStyle w:val="Default"/>
        <w:rPr>
          <w:rFonts w:asciiTheme="minorHAnsi" w:hAnsiTheme="minorHAnsi" w:cstheme="minorHAnsi"/>
        </w:rPr>
      </w:pPr>
      <w:r w:rsidRPr="009F55A1">
        <w:rPr>
          <w:rFonts w:asciiTheme="minorHAnsi" w:hAnsiTheme="minorHAnsi" w:cstheme="minorHAnsi"/>
          <w:b/>
        </w:rPr>
        <w:t xml:space="preserve">Our Vision: </w:t>
      </w:r>
      <w:r w:rsidRPr="009F55A1">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18606248" w14:textId="77777777" w:rsidR="00BC7F9A" w:rsidRPr="009F55A1" w:rsidRDefault="00BC7F9A" w:rsidP="00BC7F9A">
      <w:pPr>
        <w:pStyle w:val="Default"/>
        <w:rPr>
          <w:rFonts w:asciiTheme="minorHAnsi" w:hAnsiTheme="minorHAnsi" w:cstheme="minorHAnsi"/>
        </w:rPr>
      </w:pPr>
    </w:p>
    <w:p w14:paraId="3B124984" w14:textId="705CD684" w:rsidR="00BC7F9A" w:rsidRPr="009F55A1" w:rsidRDefault="00BC7F9A" w:rsidP="00227A3A">
      <w:pPr>
        <w:rPr>
          <w:rFonts w:cstheme="minorHAnsi"/>
          <w:sz w:val="24"/>
          <w:szCs w:val="24"/>
        </w:rPr>
      </w:pPr>
      <w:r w:rsidRPr="009F55A1">
        <w:rPr>
          <w:rFonts w:cstheme="minorHAnsi"/>
          <w:b/>
          <w:sz w:val="24"/>
          <w:szCs w:val="24"/>
        </w:rPr>
        <w:t>Position Overview</w:t>
      </w:r>
      <w:r w:rsidR="00227A3A" w:rsidRPr="009F55A1">
        <w:rPr>
          <w:rFonts w:cstheme="minorHAnsi"/>
          <w:b/>
          <w:sz w:val="24"/>
          <w:szCs w:val="24"/>
        </w:rPr>
        <w:t xml:space="preserve">: </w:t>
      </w:r>
      <w:r w:rsidRPr="009F55A1">
        <w:rPr>
          <w:rFonts w:cstheme="minorHAnsi"/>
          <w:sz w:val="24"/>
          <w:szCs w:val="24"/>
        </w:rPr>
        <w:t xml:space="preserve">The </w:t>
      </w:r>
      <w:r w:rsidR="00DD2385" w:rsidRPr="00DD2385">
        <w:rPr>
          <w:rFonts w:cstheme="minorHAnsi"/>
          <w:sz w:val="24"/>
          <w:szCs w:val="24"/>
        </w:rPr>
        <w:t>Monitoring, Evaluation, Accountability and Learn</w:t>
      </w:r>
      <w:r w:rsidR="00DD2385">
        <w:rPr>
          <w:rFonts w:cstheme="minorHAnsi"/>
          <w:sz w:val="24"/>
          <w:szCs w:val="24"/>
        </w:rPr>
        <w:t>ing</w:t>
      </w:r>
      <w:r w:rsidR="00DD2385" w:rsidRPr="00DD2385">
        <w:rPr>
          <w:rFonts w:cstheme="minorHAnsi"/>
          <w:sz w:val="24"/>
          <w:szCs w:val="24"/>
        </w:rPr>
        <w:t xml:space="preserve"> (MEAL)</w:t>
      </w:r>
      <w:r w:rsidR="00DD2385">
        <w:rPr>
          <w:rFonts w:cstheme="minorHAnsi"/>
          <w:sz w:val="24"/>
          <w:szCs w:val="24"/>
        </w:rPr>
        <w:t xml:space="preserve"> </w:t>
      </w:r>
      <w:r w:rsidRPr="009F55A1">
        <w:rPr>
          <w:rFonts w:cstheme="minorHAnsi"/>
          <w:sz w:val="24"/>
          <w:szCs w:val="24"/>
        </w:rPr>
        <w:t>Officer will play a crucial role in overseeing the monitoring, evaluation, and capitalization activities of our programs based in Vientiane, Laos. This position involves leading data collection, analysis, and reporting efforts to track project progress and impact, as well as spearheading knowledge management and capitalization initiatives. The MEC Officer will collaborate closely with program staff to ensure high-quality data collection and reporting, thereby enhancing the effectiveness and accountability of our programs.</w:t>
      </w:r>
    </w:p>
    <w:p w14:paraId="265FC918" w14:textId="77777777" w:rsidR="00BC7F9A" w:rsidRPr="009F55A1" w:rsidRDefault="00BC7F9A" w:rsidP="00BC7F9A">
      <w:pPr>
        <w:rPr>
          <w:b/>
          <w:bCs/>
          <w:sz w:val="24"/>
          <w:szCs w:val="24"/>
        </w:rPr>
      </w:pPr>
      <w:r w:rsidRPr="009F55A1">
        <w:rPr>
          <w:b/>
          <w:bCs/>
          <w:sz w:val="24"/>
          <w:szCs w:val="24"/>
        </w:rPr>
        <w:t>Key Responsibilities:</w:t>
      </w:r>
    </w:p>
    <w:p w14:paraId="2B323937" w14:textId="77777777" w:rsidR="00BC7F9A" w:rsidRPr="009F55A1" w:rsidRDefault="00BC7F9A" w:rsidP="00BC7F9A">
      <w:pPr>
        <w:rPr>
          <w:b/>
          <w:bCs/>
          <w:i/>
          <w:iCs/>
          <w:sz w:val="24"/>
          <w:szCs w:val="24"/>
        </w:rPr>
      </w:pPr>
      <w:r w:rsidRPr="009F55A1">
        <w:rPr>
          <w:b/>
          <w:bCs/>
          <w:i/>
          <w:iCs/>
          <w:sz w:val="24"/>
          <w:szCs w:val="24"/>
        </w:rPr>
        <w:t>Strategic Planning and Coordination:</w:t>
      </w:r>
    </w:p>
    <w:p w14:paraId="18A6A742" w14:textId="3BCAA72B" w:rsidR="00BC7F9A" w:rsidRPr="009F55A1" w:rsidRDefault="00BC7F9A" w:rsidP="00BC7F9A">
      <w:pPr>
        <w:pStyle w:val="ListParagraph"/>
        <w:numPr>
          <w:ilvl w:val="0"/>
          <w:numId w:val="1"/>
        </w:numPr>
        <w:rPr>
          <w:sz w:val="24"/>
          <w:szCs w:val="24"/>
        </w:rPr>
      </w:pPr>
      <w:r w:rsidRPr="009F55A1">
        <w:rPr>
          <w:sz w:val="24"/>
          <w:szCs w:val="24"/>
        </w:rPr>
        <w:t>Develop and implement strategic plans for monitoring, evaluation, and capitalization activities in alignment with</w:t>
      </w:r>
      <w:r w:rsidR="00CF133D">
        <w:rPr>
          <w:sz w:val="24"/>
          <w:szCs w:val="24"/>
        </w:rPr>
        <w:t xml:space="preserve"> AE requirement,</w:t>
      </w:r>
      <w:r w:rsidRPr="009F55A1">
        <w:rPr>
          <w:sz w:val="24"/>
          <w:szCs w:val="24"/>
        </w:rPr>
        <w:t xml:space="preserve"> program objectives</w:t>
      </w:r>
      <w:r w:rsidR="00B23EF1">
        <w:rPr>
          <w:sz w:val="24"/>
          <w:szCs w:val="24"/>
        </w:rPr>
        <w:t>,</w:t>
      </w:r>
      <w:r w:rsidRPr="009F55A1">
        <w:rPr>
          <w:sz w:val="24"/>
          <w:szCs w:val="24"/>
        </w:rPr>
        <w:t xml:space="preserve"> and donor requirements.</w:t>
      </w:r>
    </w:p>
    <w:p w14:paraId="4C6B44D9" w14:textId="7DB3213D" w:rsidR="00BC7F9A" w:rsidRDefault="00BC7F9A" w:rsidP="00BC7F9A">
      <w:pPr>
        <w:pStyle w:val="ListParagraph"/>
        <w:numPr>
          <w:ilvl w:val="0"/>
          <w:numId w:val="1"/>
        </w:numPr>
        <w:rPr>
          <w:sz w:val="24"/>
          <w:szCs w:val="24"/>
        </w:rPr>
      </w:pPr>
      <w:r w:rsidRPr="009F55A1">
        <w:rPr>
          <w:sz w:val="24"/>
          <w:szCs w:val="24"/>
        </w:rPr>
        <w:t xml:space="preserve">Coordinate closely with program </w:t>
      </w:r>
      <w:r w:rsidR="009F55A1">
        <w:rPr>
          <w:sz w:val="24"/>
          <w:szCs w:val="24"/>
        </w:rPr>
        <w:t>team</w:t>
      </w:r>
      <w:r w:rsidRPr="009F55A1">
        <w:rPr>
          <w:sz w:val="24"/>
          <w:szCs w:val="24"/>
        </w:rPr>
        <w:t>s and stakeholders to ensure seamless integration of MEC activities into project implementation.</w:t>
      </w:r>
    </w:p>
    <w:p w14:paraId="5C0F118D" w14:textId="492139BF" w:rsidR="00DD2385" w:rsidRDefault="00DD2385" w:rsidP="00DD2385">
      <w:pPr>
        <w:pStyle w:val="ListParagraph"/>
        <w:rPr>
          <w:sz w:val="24"/>
          <w:szCs w:val="24"/>
        </w:rPr>
      </w:pPr>
    </w:p>
    <w:p w14:paraId="1AB120F7" w14:textId="77777777" w:rsidR="00DD2385" w:rsidRPr="009F55A1" w:rsidRDefault="00DD2385" w:rsidP="00DD2385">
      <w:pPr>
        <w:pStyle w:val="ListParagraph"/>
        <w:rPr>
          <w:sz w:val="24"/>
          <w:szCs w:val="24"/>
        </w:rPr>
      </w:pPr>
      <w:bookmarkStart w:id="0" w:name="_GoBack"/>
      <w:bookmarkEnd w:id="0"/>
    </w:p>
    <w:p w14:paraId="4A3D29AC" w14:textId="77777777" w:rsidR="00BC7F9A" w:rsidRPr="009F55A1" w:rsidRDefault="00BC7F9A" w:rsidP="00BC7F9A">
      <w:pPr>
        <w:rPr>
          <w:b/>
          <w:bCs/>
          <w:i/>
          <w:iCs/>
          <w:sz w:val="24"/>
          <w:szCs w:val="24"/>
        </w:rPr>
      </w:pPr>
      <w:r w:rsidRPr="009F55A1">
        <w:rPr>
          <w:b/>
          <w:bCs/>
          <w:i/>
          <w:iCs/>
          <w:sz w:val="24"/>
          <w:szCs w:val="24"/>
        </w:rPr>
        <w:lastRenderedPageBreak/>
        <w:t>Data Management and Analysis:</w:t>
      </w:r>
    </w:p>
    <w:p w14:paraId="3F562E5B" w14:textId="52ACEB7A" w:rsidR="00BC7F9A" w:rsidRPr="009F55A1" w:rsidRDefault="009F55A1" w:rsidP="00BC7F9A">
      <w:pPr>
        <w:pStyle w:val="ListParagraph"/>
        <w:numPr>
          <w:ilvl w:val="0"/>
          <w:numId w:val="2"/>
        </w:numPr>
        <w:rPr>
          <w:sz w:val="24"/>
          <w:szCs w:val="24"/>
        </w:rPr>
      </w:pPr>
      <w:r>
        <w:rPr>
          <w:sz w:val="24"/>
          <w:szCs w:val="24"/>
        </w:rPr>
        <w:t>Conduct</w:t>
      </w:r>
      <w:r w:rsidR="00BC7F9A" w:rsidRPr="009F55A1">
        <w:rPr>
          <w:sz w:val="24"/>
          <w:szCs w:val="24"/>
        </w:rPr>
        <w:t xml:space="preserve"> data collection, management, and analysis processes to ensure the accuracy and reliability of project data.</w:t>
      </w:r>
    </w:p>
    <w:p w14:paraId="683D2735" w14:textId="77777777" w:rsidR="00BC7F9A" w:rsidRPr="009F55A1" w:rsidRDefault="00BC7F9A" w:rsidP="00BC7F9A">
      <w:pPr>
        <w:pStyle w:val="ListParagraph"/>
        <w:numPr>
          <w:ilvl w:val="0"/>
          <w:numId w:val="2"/>
        </w:numPr>
        <w:rPr>
          <w:sz w:val="24"/>
          <w:szCs w:val="24"/>
        </w:rPr>
      </w:pPr>
      <w:r w:rsidRPr="009F55A1">
        <w:rPr>
          <w:sz w:val="24"/>
          <w:szCs w:val="24"/>
        </w:rPr>
        <w:t>Analyze monitoring data to assess project progress, identify trends, and inform decision-making.</w:t>
      </w:r>
    </w:p>
    <w:p w14:paraId="0D160768" w14:textId="77777777" w:rsidR="00BC7F9A" w:rsidRPr="009F55A1" w:rsidRDefault="00BC7F9A" w:rsidP="00BC7F9A">
      <w:pPr>
        <w:rPr>
          <w:b/>
          <w:bCs/>
          <w:i/>
          <w:iCs/>
          <w:sz w:val="24"/>
          <w:szCs w:val="24"/>
        </w:rPr>
      </w:pPr>
      <w:r w:rsidRPr="009F55A1">
        <w:rPr>
          <w:b/>
          <w:bCs/>
          <w:i/>
          <w:iCs/>
          <w:sz w:val="24"/>
          <w:szCs w:val="24"/>
        </w:rPr>
        <w:t>Reporting and Communication:</w:t>
      </w:r>
    </w:p>
    <w:p w14:paraId="68340A75" w14:textId="65A17AF0" w:rsidR="00BC7F9A" w:rsidRPr="009F55A1" w:rsidRDefault="00BC7F9A" w:rsidP="00BC7F9A">
      <w:pPr>
        <w:pStyle w:val="ListParagraph"/>
        <w:numPr>
          <w:ilvl w:val="0"/>
          <w:numId w:val="3"/>
        </w:numPr>
        <w:rPr>
          <w:sz w:val="24"/>
          <w:szCs w:val="24"/>
        </w:rPr>
      </w:pPr>
      <w:r w:rsidRPr="009F55A1">
        <w:rPr>
          <w:sz w:val="24"/>
          <w:szCs w:val="24"/>
        </w:rPr>
        <w:t>Prepare and disseminate regular reports on project performance, including key indicators, outputs, and outcomes</w:t>
      </w:r>
      <w:r w:rsidR="009F55A1">
        <w:rPr>
          <w:sz w:val="24"/>
          <w:szCs w:val="24"/>
        </w:rPr>
        <w:t xml:space="preserve"> to relevant team</w:t>
      </w:r>
      <w:r w:rsidRPr="009F55A1">
        <w:rPr>
          <w:sz w:val="24"/>
          <w:szCs w:val="24"/>
        </w:rPr>
        <w:t>.</w:t>
      </w:r>
    </w:p>
    <w:p w14:paraId="2F8228E9" w14:textId="77777777" w:rsidR="00BC7F9A" w:rsidRPr="009F55A1" w:rsidRDefault="00BC7F9A" w:rsidP="00BC7F9A">
      <w:pPr>
        <w:pStyle w:val="ListParagraph"/>
        <w:numPr>
          <w:ilvl w:val="0"/>
          <w:numId w:val="3"/>
        </w:numPr>
        <w:rPr>
          <w:sz w:val="24"/>
          <w:szCs w:val="24"/>
        </w:rPr>
      </w:pPr>
      <w:r w:rsidRPr="009F55A1">
        <w:rPr>
          <w:sz w:val="24"/>
          <w:szCs w:val="24"/>
        </w:rPr>
        <w:t>Communicate MEC findings effectively to internal and external stakeholders through presentations, reports, and other communication channels.</w:t>
      </w:r>
    </w:p>
    <w:p w14:paraId="2F683688" w14:textId="77777777" w:rsidR="00BC7F9A" w:rsidRPr="009F55A1" w:rsidRDefault="00BC7F9A" w:rsidP="00BC7F9A">
      <w:pPr>
        <w:rPr>
          <w:b/>
          <w:bCs/>
          <w:i/>
          <w:iCs/>
          <w:sz w:val="24"/>
          <w:szCs w:val="24"/>
        </w:rPr>
      </w:pPr>
      <w:r w:rsidRPr="009F55A1">
        <w:rPr>
          <w:b/>
          <w:bCs/>
          <w:i/>
          <w:iCs/>
          <w:sz w:val="24"/>
          <w:szCs w:val="24"/>
        </w:rPr>
        <w:t>Knowledge Management and Capitalization:</w:t>
      </w:r>
    </w:p>
    <w:p w14:paraId="551CF445" w14:textId="08B6CB1A" w:rsidR="00BC7F9A" w:rsidRPr="009F55A1" w:rsidRDefault="00114CFD" w:rsidP="00BC7F9A">
      <w:pPr>
        <w:pStyle w:val="ListParagraph"/>
        <w:numPr>
          <w:ilvl w:val="0"/>
          <w:numId w:val="4"/>
        </w:numPr>
        <w:rPr>
          <w:sz w:val="24"/>
          <w:szCs w:val="24"/>
        </w:rPr>
      </w:pPr>
      <w:r>
        <w:rPr>
          <w:sz w:val="24"/>
          <w:szCs w:val="24"/>
        </w:rPr>
        <w:t>Draft</w:t>
      </w:r>
      <w:r w:rsidR="00BC7F9A" w:rsidRPr="009F55A1">
        <w:rPr>
          <w:sz w:val="24"/>
          <w:szCs w:val="24"/>
        </w:rPr>
        <w:t xml:space="preserve"> the documentation and sharing of lessons learned, best practices, and success stories across projects.</w:t>
      </w:r>
    </w:p>
    <w:p w14:paraId="52D3CE9C" w14:textId="77777777" w:rsidR="00BC7F9A" w:rsidRPr="009F55A1" w:rsidRDefault="00BC7F9A" w:rsidP="00BC7F9A">
      <w:pPr>
        <w:pStyle w:val="ListParagraph"/>
        <w:numPr>
          <w:ilvl w:val="0"/>
          <w:numId w:val="4"/>
        </w:numPr>
        <w:rPr>
          <w:sz w:val="24"/>
          <w:szCs w:val="24"/>
        </w:rPr>
      </w:pPr>
      <w:r w:rsidRPr="009F55A1">
        <w:rPr>
          <w:sz w:val="24"/>
          <w:szCs w:val="24"/>
        </w:rPr>
        <w:t>Lead efforts to capitalize on project knowledge and disseminate findings to inform program design and implementation.</w:t>
      </w:r>
    </w:p>
    <w:p w14:paraId="22AA24D2" w14:textId="77777777" w:rsidR="00BC7F9A" w:rsidRPr="009F55A1" w:rsidRDefault="00BC7F9A" w:rsidP="00BC7F9A">
      <w:pPr>
        <w:rPr>
          <w:b/>
          <w:bCs/>
          <w:i/>
          <w:iCs/>
          <w:sz w:val="24"/>
          <w:szCs w:val="24"/>
        </w:rPr>
      </w:pPr>
      <w:r w:rsidRPr="009F55A1">
        <w:rPr>
          <w:b/>
          <w:bCs/>
          <w:i/>
          <w:iCs/>
          <w:sz w:val="24"/>
          <w:szCs w:val="24"/>
        </w:rPr>
        <w:t>Capacity Building and Training:</w:t>
      </w:r>
    </w:p>
    <w:p w14:paraId="38D3531A" w14:textId="77777777" w:rsidR="00BC7F9A" w:rsidRPr="009F55A1" w:rsidRDefault="00BC7F9A" w:rsidP="00BC7F9A">
      <w:pPr>
        <w:pStyle w:val="ListParagraph"/>
        <w:numPr>
          <w:ilvl w:val="0"/>
          <w:numId w:val="5"/>
        </w:numPr>
        <w:rPr>
          <w:sz w:val="24"/>
          <w:szCs w:val="24"/>
        </w:rPr>
      </w:pPr>
      <w:r w:rsidRPr="009F55A1">
        <w:rPr>
          <w:sz w:val="24"/>
          <w:szCs w:val="24"/>
        </w:rPr>
        <w:t>Provide training and capacity-building support to project staff on MEC methodologies, tools, and best practices.</w:t>
      </w:r>
    </w:p>
    <w:p w14:paraId="1E27CD1C" w14:textId="77777777" w:rsidR="00BC7F9A" w:rsidRPr="009F55A1" w:rsidRDefault="00BC7F9A" w:rsidP="00BC7F9A">
      <w:pPr>
        <w:pStyle w:val="ListParagraph"/>
        <w:numPr>
          <w:ilvl w:val="0"/>
          <w:numId w:val="5"/>
        </w:numPr>
        <w:rPr>
          <w:sz w:val="24"/>
          <w:szCs w:val="24"/>
        </w:rPr>
      </w:pPr>
      <w:r w:rsidRPr="009F55A1">
        <w:rPr>
          <w:sz w:val="24"/>
          <w:szCs w:val="24"/>
        </w:rPr>
        <w:t>Mentor and coach staff to enhance their understanding and utilization of MEC data for decision-making.</w:t>
      </w:r>
    </w:p>
    <w:p w14:paraId="77F47BA4" w14:textId="77777777" w:rsidR="00BC7F9A" w:rsidRPr="009F55A1" w:rsidRDefault="00BC7F9A" w:rsidP="00BC7F9A">
      <w:pPr>
        <w:rPr>
          <w:b/>
          <w:bCs/>
          <w:i/>
          <w:iCs/>
          <w:sz w:val="24"/>
          <w:szCs w:val="24"/>
        </w:rPr>
      </w:pPr>
      <w:r w:rsidRPr="009F55A1">
        <w:rPr>
          <w:b/>
          <w:bCs/>
          <w:i/>
          <w:iCs/>
          <w:sz w:val="24"/>
          <w:szCs w:val="24"/>
        </w:rPr>
        <w:t>Quality Assurance and Compliance:</w:t>
      </w:r>
    </w:p>
    <w:p w14:paraId="7EDF7EF8" w14:textId="77777777" w:rsidR="00BC7F9A" w:rsidRPr="009F55A1" w:rsidRDefault="00BC7F9A" w:rsidP="00BC7F9A">
      <w:pPr>
        <w:pStyle w:val="ListParagraph"/>
        <w:numPr>
          <w:ilvl w:val="0"/>
          <w:numId w:val="6"/>
        </w:numPr>
        <w:rPr>
          <w:sz w:val="24"/>
          <w:szCs w:val="24"/>
        </w:rPr>
      </w:pPr>
      <w:r w:rsidRPr="009F55A1">
        <w:rPr>
          <w:sz w:val="24"/>
          <w:szCs w:val="24"/>
        </w:rPr>
        <w:t>Ensure compliance with MEC standards, protocols, and donor requirements throughout project implementation.</w:t>
      </w:r>
    </w:p>
    <w:p w14:paraId="5F16E342" w14:textId="77777777" w:rsidR="00BC7F9A" w:rsidRPr="009F55A1" w:rsidRDefault="00BC7F9A" w:rsidP="00BC7F9A">
      <w:pPr>
        <w:pStyle w:val="ListParagraph"/>
        <w:numPr>
          <w:ilvl w:val="0"/>
          <w:numId w:val="6"/>
        </w:numPr>
        <w:rPr>
          <w:sz w:val="24"/>
          <w:szCs w:val="24"/>
        </w:rPr>
      </w:pPr>
      <w:r w:rsidRPr="009F55A1">
        <w:rPr>
          <w:sz w:val="24"/>
          <w:szCs w:val="24"/>
        </w:rPr>
        <w:t>Conduct regular quality assurance assessments to maintain data integrity and reliability.</w:t>
      </w:r>
    </w:p>
    <w:p w14:paraId="0C193BDD" w14:textId="77777777" w:rsidR="00BC7F9A" w:rsidRPr="009F55A1" w:rsidRDefault="00BC7F9A" w:rsidP="00BC7F9A">
      <w:pPr>
        <w:rPr>
          <w:b/>
          <w:bCs/>
          <w:i/>
          <w:iCs/>
          <w:sz w:val="24"/>
          <w:szCs w:val="24"/>
        </w:rPr>
      </w:pPr>
      <w:r w:rsidRPr="009F55A1">
        <w:rPr>
          <w:b/>
          <w:bCs/>
          <w:i/>
          <w:iCs/>
          <w:sz w:val="24"/>
          <w:szCs w:val="24"/>
        </w:rPr>
        <w:t>Qualifications and Experience:</w:t>
      </w:r>
    </w:p>
    <w:p w14:paraId="6C6733B1" w14:textId="4DC06FAE" w:rsidR="00BC7F9A" w:rsidRPr="009F55A1" w:rsidRDefault="00B23EF1" w:rsidP="00BC7F9A">
      <w:pPr>
        <w:pStyle w:val="ListParagraph"/>
        <w:numPr>
          <w:ilvl w:val="0"/>
          <w:numId w:val="7"/>
        </w:numPr>
        <w:rPr>
          <w:sz w:val="24"/>
          <w:szCs w:val="24"/>
        </w:rPr>
      </w:pPr>
      <w:r>
        <w:rPr>
          <w:sz w:val="24"/>
          <w:szCs w:val="24"/>
        </w:rPr>
        <w:t>Bachelor's</w:t>
      </w:r>
      <w:r w:rsidR="00BC7F9A" w:rsidRPr="009F55A1">
        <w:rPr>
          <w:sz w:val="24"/>
          <w:szCs w:val="24"/>
        </w:rPr>
        <w:t xml:space="preserve"> degree in a relevant field such as statistics, social sciences, international development, or a related discipline.</w:t>
      </w:r>
    </w:p>
    <w:p w14:paraId="4E36FEBE" w14:textId="77777777" w:rsidR="00BC7F9A" w:rsidRPr="009F55A1" w:rsidRDefault="00BC7F9A" w:rsidP="00BC7F9A">
      <w:pPr>
        <w:pStyle w:val="ListParagraph"/>
        <w:numPr>
          <w:ilvl w:val="0"/>
          <w:numId w:val="7"/>
        </w:numPr>
        <w:rPr>
          <w:sz w:val="24"/>
          <w:szCs w:val="24"/>
        </w:rPr>
      </w:pPr>
      <w:r w:rsidRPr="009F55A1">
        <w:rPr>
          <w:sz w:val="24"/>
          <w:szCs w:val="24"/>
        </w:rPr>
        <w:t>Minimum of 3-5 years of progressive experience in monitoring, evaluation, and capitalization, preferably in the development sector.</w:t>
      </w:r>
    </w:p>
    <w:p w14:paraId="2ED7992A" w14:textId="77777777" w:rsidR="00BC7F9A" w:rsidRPr="009F55A1" w:rsidRDefault="00BC7F9A" w:rsidP="00BC7F9A">
      <w:pPr>
        <w:pStyle w:val="ListParagraph"/>
        <w:numPr>
          <w:ilvl w:val="0"/>
          <w:numId w:val="7"/>
        </w:numPr>
        <w:rPr>
          <w:sz w:val="24"/>
          <w:szCs w:val="24"/>
        </w:rPr>
      </w:pPr>
      <w:r w:rsidRPr="009F55A1">
        <w:rPr>
          <w:sz w:val="24"/>
          <w:szCs w:val="24"/>
        </w:rPr>
        <w:t>Strong technical expertise in MEC methodologies, data analysis, and reporting.</w:t>
      </w:r>
    </w:p>
    <w:p w14:paraId="201BA771" w14:textId="77777777" w:rsidR="00BC7F9A" w:rsidRPr="009F55A1" w:rsidRDefault="00BC7F9A" w:rsidP="00BC7F9A">
      <w:pPr>
        <w:pStyle w:val="ListParagraph"/>
        <w:numPr>
          <w:ilvl w:val="0"/>
          <w:numId w:val="7"/>
        </w:numPr>
        <w:rPr>
          <w:sz w:val="24"/>
          <w:szCs w:val="24"/>
        </w:rPr>
      </w:pPr>
      <w:r w:rsidRPr="009F55A1">
        <w:rPr>
          <w:sz w:val="24"/>
          <w:szCs w:val="24"/>
        </w:rPr>
        <w:t>Demonstrated leadership and project management skills, with the ability to effectively coordinate MEC activities across multiple projects.</w:t>
      </w:r>
    </w:p>
    <w:p w14:paraId="5FF362F4" w14:textId="77777777" w:rsidR="00BC7F9A" w:rsidRPr="009F55A1" w:rsidRDefault="00BC7F9A" w:rsidP="00BC7F9A">
      <w:pPr>
        <w:pStyle w:val="ListParagraph"/>
        <w:numPr>
          <w:ilvl w:val="0"/>
          <w:numId w:val="7"/>
        </w:numPr>
        <w:rPr>
          <w:sz w:val="24"/>
          <w:szCs w:val="24"/>
        </w:rPr>
      </w:pPr>
      <w:r w:rsidRPr="009F55A1">
        <w:rPr>
          <w:sz w:val="24"/>
          <w:szCs w:val="24"/>
        </w:rPr>
        <w:lastRenderedPageBreak/>
        <w:t>Excellent communication and interpersonal skills, with the ability to engage effectively with diverse stakeholders.</w:t>
      </w:r>
    </w:p>
    <w:p w14:paraId="172820BB" w14:textId="77777777" w:rsidR="00BC7F9A" w:rsidRPr="009F55A1" w:rsidRDefault="00BC7F9A" w:rsidP="00BC7F9A">
      <w:pPr>
        <w:pStyle w:val="ListParagraph"/>
        <w:numPr>
          <w:ilvl w:val="0"/>
          <w:numId w:val="7"/>
        </w:numPr>
        <w:rPr>
          <w:sz w:val="24"/>
          <w:szCs w:val="24"/>
        </w:rPr>
      </w:pPr>
      <w:r w:rsidRPr="009F55A1">
        <w:rPr>
          <w:sz w:val="24"/>
          <w:szCs w:val="24"/>
        </w:rPr>
        <w:t>Fluency in English and Lao languages, both written and spoken.</w:t>
      </w:r>
    </w:p>
    <w:p w14:paraId="797C6399" w14:textId="77777777" w:rsidR="00BC7F9A" w:rsidRPr="009F55A1" w:rsidRDefault="00BC7F9A" w:rsidP="00BC7F9A">
      <w:pPr>
        <w:rPr>
          <w:b/>
          <w:bCs/>
          <w:sz w:val="24"/>
          <w:szCs w:val="24"/>
        </w:rPr>
      </w:pPr>
      <w:r w:rsidRPr="009F55A1">
        <w:rPr>
          <w:b/>
          <w:bCs/>
          <w:sz w:val="24"/>
          <w:szCs w:val="24"/>
        </w:rPr>
        <w:t>Application Process:</w:t>
      </w:r>
    </w:p>
    <w:p w14:paraId="3405D13B" w14:textId="5FEC1884" w:rsidR="00BC7F9A" w:rsidRPr="009F55A1" w:rsidRDefault="00BC7F9A" w:rsidP="00BC7F9A">
      <w:pPr>
        <w:rPr>
          <w:sz w:val="24"/>
          <w:szCs w:val="24"/>
        </w:rPr>
      </w:pPr>
      <w:r w:rsidRPr="009F55A1">
        <w:rPr>
          <w:sz w:val="24"/>
          <w:szCs w:val="24"/>
        </w:rPr>
        <w:t xml:space="preserve">Interested candidates should submit a cover letter and updated CV highlighting relevant experience and qualifications </w:t>
      </w:r>
      <w:r w:rsidRPr="00F26AF0">
        <w:rPr>
          <w:b/>
          <w:bCs/>
          <w:sz w:val="24"/>
          <w:szCs w:val="24"/>
        </w:rPr>
        <w:t xml:space="preserve">to </w:t>
      </w:r>
      <w:r w:rsidR="00F26AF0" w:rsidRPr="00F26AF0">
        <w:rPr>
          <w:b/>
          <w:bCs/>
          <w:sz w:val="24"/>
          <w:szCs w:val="24"/>
        </w:rPr>
        <w:t>chindavanh.vongvilay</w:t>
      </w:r>
      <w:r w:rsidR="00227A3A" w:rsidRPr="00F26AF0">
        <w:rPr>
          <w:rFonts w:eastAsia="Times New Roman" w:cstheme="minorHAnsi"/>
          <w:b/>
          <w:bCs/>
          <w:color w:val="1F1F1F"/>
          <w:kern w:val="0"/>
          <w:sz w:val="24"/>
          <w:szCs w:val="24"/>
          <w:lang w:bidi="th-TH"/>
          <w14:ligatures w14:val="none"/>
        </w:rPr>
        <w:t>@action-education.org</w:t>
      </w:r>
      <w:r w:rsidRPr="009F55A1">
        <w:rPr>
          <w:sz w:val="24"/>
          <w:szCs w:val="24"/>
        </w:rPr>
        <w:t>. Please indicate "MEC Officer Application" in the subject line. Only shortlisted candidates will be contacted for interviews.</w:t>
      </w:r>
    </w:p>
    <w:p w14:paraId="39905DF8" w14:textId="0D09EE0B" w:rsidR="00BC7F9A" w:rsidRPr="009F55A1" w:rsidRDefault="00BC7F9A" w:rsidP="00BC7F9A">
      <w:pPr>
        <w:rPr>
          <w:b/>
          <w:bCs/>
          <w:i/>
          <w:iCs/>
          <w:sz w:val="24"/>
          <w:szCs w:val="24"/>
        </w:rPr>
      </w:pPr>
      <w:r w:rsidRPr="009F55A1">
        <w:rPr>
          <w:b/>
          <w:bCs/>
          <w:i/>
          <w:iCs/>
          <w:sz w:val="24"/>
          <w:szCs w:val="24"/>
        </w:rPr>
        <w:t xml:space="preserve">Deadline for Application: </w:t>
      </w:r>
      <w:r w:rsidR="00434256">
        <w:rPr>
          <w:b/>
          <w:bCs/>
          <w:i/>
          <w:iCs/>
          <w:sz w:val="24"/>
          <w:szCs w:val="24"/>
        </w:rPr>
        <w:t>1</w:t>
      </w:r>
      <w:r w:rsidR="00C91E9F">
        <w:rPr>
          <w:b/>
          <w:bCs/>
          <w:i/>
          <w:iCs/>
          <w:sz w:val="24"/>
          <w:szCs w:val="24"/>
        </w:rPr>
        <w:t>5</w:t>
      </w:r>
      <w:r w:rsidRPr="009F55A1">
        <w:rPr>
          <w:b/>
          <w:bCs/>
          <w:i/>
          <w:iCs/>
          <w:sz w:val="24"/>
          <w:szCs w:val="24"/>
        </w:rPr>
        <w:t xml:space="preserve"> </w:t>
      </w:r>
      <w:r w:rsidR="00434256">
        <w:rPr>
          <w:b/>
          <w:bCs/>
          <w:i/>
          <w:iCs/>
          <w:sz w:val="24"/>
          <w:szCs w:val="24"/>
        </w:rPr>
        <w:t>Mar</w:t>
      </w:r>
      <w:r w:rsidRPr="009F55A1">
        <w:rPr>
          <w:b/>
          <w:bCs/>
          <w:i/>
          <w:iCs/>
          <w:sz w:val="24"/>
          <w:szCs w:val="24"/>
        </w:rPr>
        <w:t>. 202</w:t>
      </w:r>
      <w:r w:rsidR="00C91E9F">
        <w:rPr>
          <w:b/>
          <w:bCs/>
          <w:i/>
          <w:iCs/>
          <w:sz w:val="24"/>
          <w:szCs w:val="24"/>
        </w:rPr>
        <w:t>5</w:t>
      </w:r>
    </w:p>
    <w:p w14:paraId="581EA255" w14:textId="37E2C5F3" w:rsidR="00227A3A" w:rsidRPr="009F55A1" w:rsidRDefault="00227A3A" w:rsidP="00227A3A">
      <w:pPr>
        <w:rPr>
          <w:rFonts w:cstheme="minorHAnsi"/>
          <w:sz w:val="24"/>
          <w:szCs w:val="24"/>
        </w:rPr>
      </w:pPr>
      <w:r w:rsidRPr="009F55A1">
        <w:rPr>
          <w:rFonts w:eastAsia="Times New Roman" w:cstheme="minorHAnsi"/>
          <w:color w:val="1F1F1F"/>
          <w:kern w:val="0"/>
          <w:sz w:val="24"/>
          <w:szCs w:val="24"/>
          <w:lang w:bidi="th-TH"/>
          <w14:ligatures w14:val="none"/>
        </w:rPr>
        <w:t xml:space="preserve">Action Education is an equal opportunity employer committed to diversity and inclusion. We do not discriminate </w:t>
      </w:r>
      <w:r w:rsidR="00B23EF1" w:rsidRPr="009F55A1">
        <w:rPr>
          <w:rFonts w:eastAsia="Times New Roman" w:cstheme="minorHAnsi"/>
          <w:color w:val="1F1F1F"/>
          <w:kern w:val="0"/>
          <w:sz w:val="24"/>
          <w:szCs w:val="24"/>
          <w:lang w:bidi="th-TH"/>
          <w14:ligatures w14:val="none"/>
        </w:rPr>
        <w:t>based on</w:t>
      </w:r>
      <w:r w:rsidRPr="009F55A1">
        <w:rPr>
          <w:rFonts w:eastAsia="Times New Roman" w:cstheme="minorHAnsi"/>
          <w:color w:val="1F1F1F"/>
          <w:kern w:val="0"/>
          <w:sz w:val="24"/>
          <w:szCs w:val="24"/>
          <w:lang w:bidi="th-TH"/>
          <w14:ligatures w14:val="none"/>
        </w:rPr>
        <w:t xml:space="preserve"> race, religion, color, national origin, gender, sexual orientation, age, marital status, veteran status, or disability status. Please note that only shortlisted candidates will be contacted for further consideration.</w:t>
      </w:r>
    </w:p>
    <w:p w14:paraId="0570F8C4" w14:textId="77777777" w:rsidR="00BC7F9A" w:rsidRPr="009F55A1" w:rsidRDefault="00BC7F9A" w:rsidP="00BC7F9A">
      <w:pPr>
        <w:rPr>
          <w:sz w:val="24"/>
          <w:szCs w:val="24"/>
        </w:rPr>
      </w:pPr>
    </w:p>
    <w:sectPr w:rsidR="00BC7F9A" w:rsidRPr="009F5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FE950" w14:textId="77777777" w:rsidR="00104DBE" w:rsidRDefault="00104DBE" w:rsidP="00BC7F9A">
      <w:pPr>
        <w:spacing w:after="0" w:line="240" w:lineRule="auto"/>
      </w:pPr>
      <w:r>
        <w:separator/>
      </w:r>
    </w:p>
  </w:endnote>
  <w:endnote w:type="continuationSeparator" w:id="0">
    <w:p w14:paraId="46497F09" w14:textId="77777777" w:rsidR="00104DBE" w:rsidRDefault="00104DBE"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85EB8" w14:textId="77777777" w:rsidR="00104DBE" w:rsidRDefault="00104DBE" w:rsidP="00BC7F9A">
      <w:pPr>
        <w:spacing w:after="0" w:line="240" w:lineRule="auto"/>
      </w:pPr>
      <w:r>
        <w:separator/>
      </w:r>
    </w:p>
  </w:footnote>
  <w:footnote w:type="continuationSeparator" w:id="0">
    <w:p w14:paraId="0018DA2A" w14:textId="77777777" w:rsidR="00104DBE" w:rsidRDefault="00104DBE"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0511A"/>
    <w:multiLevelType w:val="hybridMultilevel"/>
    <w:tmpl w:val="573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104DBE"/>
    <w:rsid w:val="00114CFD"/>
    <w:rsid w:val="00210FB5"/>
    <w:rsid w:val="00227A3A"/>
    <w:rsid w:val="002E6792"/>
    <w:rsid w:val="003C7426"/>
    <w:rsid w:val="00434256"/>
    <w:rsid w:val="00491D22"/>
    <w:rsid w:val="0053457E"/>
    <w:rsid w:val="006B19F9"/>
    <w:rsid w:val="007260B8"/>
    <w:rsid w:val="007A4A37"/>
    <w:rsid w:val="008925ED"/>
    <w:rsid w:val="009F55A1"/>
    <w:rsid w:val="00A62635"/>
    <w:rsid w:val="00B23EF1"/>
    <w:rsid w:val="00BC7F9A"/>
    <w:rsid w:val="00C91E9F"/>
    <w:rsid w:val="00CF133D"/>
    <w:rsid w:val="00D04B38"/>
    <w:rsid w:val="00DD2385"/>
    <w:rsid w:val="00F26A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601</Words>
  <Characters>3991</Characters>
  <Application>Microsoft Office Word</Application>
  <DocSecurity>0</DocSecurity>
  <Lines>88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Thipphasone Onphanh</cp:lastModifiedBy>
  <cp:revision>7</cp:revision>
  <dcterms:created xsi:type="dcterms:W3CDTF">2024-03-15T04:02:00Z</dcterms:created>
  <dcterms:modified xsi:type="dcterms:W3CDTF">2025-03-03T09:43:00Z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029796e5852616204a2ba196faa4e29034bf1694f12c96190f357987b0f54f98</vt:lpwstr>
  </property>
</Properties>
</file>