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EE22" w14:textId="5E10F215" w:rsidR="00DC7130" w:rsidRPr="00DC2124" w:rsidRDefault="00F740B5" w:rsidP="00737A60">
      <w:pPr>
        <w:spacing w:before="100" w:beforeAutospacing="1" w:after="100" w:afterAutospacing="1" w:line="240" w:lineRule="auto"/>
        <w:jc w:val="center"/>
        <w:rPr>
          <w:rFonts w:ascii="Figtree" w:eastAsia="Times New Roman" w:hAnsi="Figtree" w:cs="Times New Roman"/>
          <w:b/>
          <w:bCs/>
          <w:sz w:val="20"/>
          <w:szCs w:val="20"/>
          <w:lang w:eastAsia="en-GB"/>
          <w14:ligatures w14:val="none"/>
        </w:rPr>
      </w:pPr>
      <w:r w:rsidRPr="00DC2124">
        <w:rPr>
          <w:rFonts w:ascii="Figtree" w:hAnsi="Figtree"/>
          <w:noProof/>
          <w:sz w:val="20"/>
          <w:szCs w:val="20"/>
        </w:rPr>
        <w:drawing>
          <wp:anchor distT="0" distB="0" distL="114300" distR="114300" simplePos="0" relativeHeight="251657216" behindDoc="0" locked="0" layoutInCell="1" allowOverlap="1" wp14:anchorId="54470010" wp14:editId="582600A8">
            <wp:simplePos x="0" y="0"/>
            <wp:positionH relativeFrom="margin">
              <wp:align>right</wp:align>
            </wp:positionH>
            <wp:positionV relativeFrom="paragraph">
              <wp:posOffset>0</wp:posOffset>
            </wp:positionV>
            <wp:extent cx="2496820" cy="473075"/>
            <wp:effectExtent l="0" t="0" r="0" b="3175"/>
            <wp:wrapSquare wrapText="bothSides"/>
            <wp:docPr id="1929064892" name="Picture 1" descr="A flag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64892" name="Picture 1" descr="A flag with a cross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82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369" w:rsidRPr="00DC2124">
        <w:rPr>
          <w:rFonts w:ascii="Figtree" w:hAnsi="Figtree"/>
          <w:noProof/>
          <w:sz w:val="20"/>
          <w:szCs w:val="20"/>
        </w:rPr>
        <w:drawing>
          <wp:anchor distT="0" distB="0" distL="114300" distR="114300" simplePos="0" relativeHeight="251661312" behindDoc="0" locked="0" layoutInCell="1" allowOverlap="1" wp14:anchorId="2697EAB3" wp14:editId="6EDC884D">
            <wp:simplePos x="0" y="0"/>
            <wp:positionH relativeFrom="column">
              <wp:posOffset>173355</wp:posOffset>
            </wp:positionH>
            <wp:positionV relativeFrom="paragraph">
              <wp:posOffset>384</wp:posOffset>
            </wp:positionV>
            <wp:extent cx="800100" cy="795272"/>
            <wp:effectExtent l="0" t="0" r="0" b="0"/>
            <wp:wrapSquare wrapText="bothSides"/>
            <wp:docPr id="1760084299"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84299" name="Picture 1" descr="A blue hexagon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2113" cy="797273"/>
                    </a:xfrm>
                    <a:prstGeom prst="rect">
                      <a:avLst/>
                    </a:prstGeom>
                  </pic:spPr>
                </pic:pic>
              </a:graphicData>
            </a:graphic>
            <wp14:sizeRelH relativeFrom="margin">
              <wp14:pctWidth>0</wp14:pctWidth>
            </wp14:sizeRelH>
            <wp14:sizeRelV relativeFrom="margin">
              <wp14:pctHeight>0</wp14:pctHeight>
            </wp14:sizeRelV>
          </wp:anchor>
        </w:drawing>
      </w:r>
    </w:p>
    <w:p w14:paraId="13D2CA5E" w14:textId="77777777" w:rsidR="00DC7130" w:rsidRPr="00DC2124" w:rsidRDefault="00DC7130" w:rsidP="00737A60">
      <w:pPr>
        <w:spacing w:before="100" w:beforeAutospacing="1" w:after="100" w:afterAutospacing="1" w:line="240" w:lineRule="auto"/>
        <w:jc w:val="center"/>
        <w:rPr>
          <w:rFonts w:ascii="Figtree" w:eastAsia="Times New Roman" w:hAnsi="Figtree" w:cs="Times New Roman"/>
          <w:b/>
          <w:bCs/>
          <w:sz w:val="20"/>
          <w:szCs w:val="20"/>
          <w:lang w:eastAsia="en-GB"/>
          <w14:ligatures w14:val="none"/>
        </w:rPr>
      </w:pPr>
    </w:p>
    <w:p w14:paraId="15BB3497" w14:textId="77777777" w:rsidR="0006310D" w:rsidRDefault="0006310D" w:rsidP="00DC2124">
      <w:pPr>
        <w:spacing w:line="276" w:lineRule="auto"/>
        <w:jc w:val="center"/>
        <w:rPr>
          <w:rFonts w:ascii="Figtree" w:eastAsia="Times New Roman" w:hAnsi="Figtree" w:cs="Times New Roman"/>
          <w:b/>
          <w:bCs/>
          <w:sz w:val="32"/>
          <w:szCs w:val="32"/>
          <w:lang w:eastAsia="en-GB"/>
          <w14:ligatures w14:val="none"/>
        </w:rPr>
      </w:pPr>
    </w:p>
    <w:p w14:paraId="66383A2D" w14:textId="7B7013F9" w:rsidR="00144790" w:rsidRPr="00DC2124" w:rsidRDefault="00737A60" w:rsidP="00DC2124">
      <w:pPr>
        <w:spacing w:line="276" w:lineRule="auto"/>
        <w:jc w:val="center"/>
        <w:rPr>
          <w:rFonts w:ascii="Figtree" w:eastAsia="Times New Roman" w:hAnsi="Figtree" w:cs="Times New Roman"/>
          <w:b/>
          <w:bCs/>
          <w:sz w:val="32"/>
          <w:szCs w:val="32"/>
          <w:lang w:eastAsia="en-GB"/>
          <w14:ligatures w14:val="none"/>
        </w:rPr>
      </w:pPr>
      <w:r w:rsidRPr="00DC2124">
        <w:rPr>
          <w:rFonts w:ascii="Figtree" w:eastAsia="Times New Roman" w:hAnsi="Figtree" w:cs="Times New Roman"/>
          <w:b/>
          <w:bCs/>
          <w:sz w:val="32"/>
          <w:szCs w:val="32"/>
          <w:lang w:eastAsia="en-GB"/>
          <w14:ligatures w14:val="none"/>
        </w:rPr>
        <w:t>Terms of Reference</w:t>
      </w:r>
    </w:p>
    <w:p w14:paraId="474E8585" w14:textId="47CA4647" w:rsidR="00D04BDB" w:rsidRPr="00DC2124" w:rsidRDefault="00D04032" w:rsidP="00DC2124">
      <w:pPr>
        <w:spacing w:line="276" w:lineRule="auto"/>
        <w:jc w:val="center"/>
        <w:rPr>
          <w:rFonts w:ascii="Figtree" w:eastAsia="Times New Roman" w:hAnsi="Figtree" w:cs="Times New Roman"/>
          <w:b/>
          <w:bCs/>
          <w:sz w:val="32"/>
          <w:szCs w:val="32"/>
          <w:lang w:eastAsia="en-GB"/>
          <w14:ligatures w14:val="none"/>
        </w:rPr>
      </w:pPr>
      <w:r w:rsidRPr="00DC2124">
        <w:rPr>
          <w:rFonts w:ascii="Figtree" w:eastAsia="Times New Roman" w:hAnsi="Figtree" w:cs="Times New Roman"/>
          <w:b/>
          <w:bCs/>
          <w:sz w:val="32"/>
          <w:szCs w:val="32"/>
          <w:lang w:eastAsia="en-GB"/>
          <w14:ligatures w14:val="none"/>
        </w:rPr>
        <w:t>Consultant</w:t>
      </w:r>
      <w:r>
        <w:rPr>
          <w:rFonts w:ascii="Figtree" w:eastAsia="Times New Roman" w:hAnsi="Figtree" w:cs="Times New Roman"/>
          <w:b/>
          <w:bCs/>
          <w:sz w:val="32"/>
          <w:szCs w:val="32"/>
          <w:lang w:eastAsia="en-GB"/>
          <w14:ligatures w14:val="none"/>
        </w:rPr>
        <w:t xml:space="preserve"> for </w:t>
      </w:r>
      <w:r w:rsidR="006051A5">
        <w:rPr>
          <w:rFonts w:ascii="Figtree" w:eastAsia="Times New Roman" w:hAnsi="Figtree" w:cs="Times New Roman"/>
          <w:b/>
          <w:bCs/>
          <w:sz w:val="32"/>
          <w:szCs w:val="32"/>
          <w:lang w:eastAsia="en-GB"/>
          <w14:ligatures w14:val="none"/>
        </w:rPr>
        <w:t>F</w:t>
      </w:r>
      <w:r w:rsidR="00F10403">
        <w:rPr>
          <w:rFonts w:ascii="Figtree" w:eastAsia="Times New Roman" w:hAnsi="Figtree" w:cs="Times New Roman"/>
          <w:b/>
          <w:bCs/>
          <w:sz w:val="32"/>
          <w:szCs w:val="32"/>
          <w:lang w:eastAsia="en-GB"/>
          <w14:ligatures w14:val="none"/>
        </w:rPr>
        <w:t xml:space="preserve">ree </w:t>
      </w:r>
      <w:r w:rsidR="006051A5">
        <w:rPr>
          <w:rFonts w:ascii="Figtree" w:eastAsia="Times New Roman" w:hAnsi="Figtree" w:cs="Times New Roman"/>
          <w:b/>
          <w:bCs/>
          <w:sz w:val="32"/>
          <w:szCs w:val="32"/>
          <w:lang w:eastAsia="en-GB"/>
          <w14:ligatures w14:val="none"/>
        </w:rPr>
        <w:t>P</w:t>
      </w:r>
      <w:r w:rsidR="00F10403">
        <w:rPr>
          <w:rFonts w:ascii="Figtree" w:eastAsia="Times New Roman" w:hAnsi="Figtree" w:cs="Times New Roman"/>
          <w:b/>
          <w:bCs/>
          <w:sz w:val="32"/>
          <w:szCs w:val="32"/>
          <w:lang w:eastAsia="en-GB"/>
          <w14:ligatures w14:val="none"/>
        </w:rPr>
        <w:t xml:space="preserve">rior </w:t>
      </w:r>
      <w:r w:rsidR="006051A5">
        <w:rPr>
          <w:rFonts w:ascii="Figtree" w:eastAsia="Times New Roman" w:hAnsi="Figtree" w:cs="Times New Roman"/>
          <w:b/>
          <w:bCs/>
          <w:sz w:val="32"/>
          <w:szCs w:val="32"/>
          <w:lang w:eastAsia="en-GB"/>
          <w14:ligatures w14:val="none"/>
        </w:rPr>
        <w:t>I</w:t>
      </w:r>
      <w:r w:rsidR="00F10403">
        <w:rPr>
          <w:rFonts w:ascii="Figtree" w:eastAsia="Times New Roman" w:hAnsi="Figtree" w:cs="Times New Roman"/>
          <w:b/>
          <w:bCs/>
          <w:sz w:val="32"/>
          <w:szCs w:val="32"/>
          <w:lang w:eastAsia="en-GB"/>
          <w14:ligatures w14:val="none"/>
        </w:rPr>
        <w:t xml:space="preserve">nformed </w:t>
      </w:r>
      <w:r w:rsidR="006051A5">
        <w:rPr>
          <w:rFonts w:ascii="Figtree" w:eastAsia="Times New Roman" w:hAnsi="Figtree" w:cs="Times New Roman"/>
          <w:b/>
          <w:bCs/>
          <w:sz w:val="32"/>
          <w:szCs w:val="32"/>
          <w:lang w:eastAsia="en-GB"/>
          <w14:ligatures w14:val="none"/>
        </w:rPr>
        <w:t>C</w:t>
      </w:r>
      <w:r w:rsidR="00F10403">
        <w:rPr>
          <w:rFonts w:ascii="Figtree" w:eastAsia="Times New Roman" w:hAnsi="Figtree" w:cs="Times New Roman"/>
          <w:b/>
          <w:bCs/>
          <w:sz w:val="32"/>
          <w:szCs w:val="32"/>
          <w:lang w:eastAsia="en-GB"/>
          <w14:ligatures w14:val="none"/>
        </w:rPr>
        <w:t>onsent (FPIC process)</w:t>
      </w:r>
      <w:r w:rsidR="00066719" w:rsidRPr="00DC2124">
        <w:rPr>
          <w:rFonts w:ascii="Figtree" w:eastAsia="Times New Roman" w:hAnsi="Figtree" w:cs="Times New Roman"/>
          <w:b/>
          <w:bCs/>
          <w:sz w:val="32"/>
          <w:szCs w:val="32"/>
          <w:lang w:eastAsia="en-GB"/>
          <w14:ligatures w14:val="none"/>
        </w:rPr>
        <w:t xml:space="preserve"> </w:t>
      </w:r>
      <w:r>
        <w:rPr>
          <w:rFonts w:ascii="Figtree" w:eastAsia="Times New Roman" w:hAnsi="Figtree" w:cs="Times New Roman"/>
          <w:b/>
          <w:bCs/>
          <w:sz w:val="32"/>
          <w:szCs w:val="32"/>
          <w:lang w:eastAsia="en-GB"/>
          <w14:ligatures w14:val="none"/>
        </w:rPr>
        <w:t xml:space="preserve">BLF Project </w:t>
      </w:r>
    </w:p>
    <w:p w14:paraId="20006132" w14:textId="77777777" w:rsidR="000959A9" w:rsidRPr="00DC2124" w:rsidRDefault="000959A9" w:rsidP="000959A9">
      <w:pPr>
        <w:rPr>
          <w:rFonts w:ascii="Figtree" w:hAnsi="Figtree"/>
          <w:sz w:val="20"/>
          <w:szCs w:val="20"/>
        </w:rPr>
      </w:pPr>
    </w:p>
    <w:p w14:paraId="478E1A94" w14:textId="6DD866FE" w:rsidR="00737A60" w:rsidRPr="00DC2124" w:rsidRDefault="00737A60" w:rsidP="00737A60">
      <w:pPr>
        <w:spacing w:before="100" w:beforeAutospacing="1" w:after="100" w:afterAutospacing="1" w:line="240" w:lineRule="auto"/>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Location:</w:t>
      </w:r>
      <w:r w:rsidRPr="00DC2124">
        <w:rPr>
          <w:rFonts w:ascii="Figtree" w:eastAsia="Times New Roman" w:hAnsi="Figtree" w:cs="Times New Roman"/>
          <w:sz w:val="20"/>
          <w:szCs w:val="20"/>
          <w:lang w:eastAsia="en-GB"/>
          <w14:ligatures w14:val="none"/>
        </w:rPr>
        <w:t xml:space="preserve"> Attapeu </w:t>
      </w:r>
      <w:r w:rsidR="005208F6" w:rsidRPr="00DC2124">
        <w:rPr>
          <w:rFonts w:ascii="Figtree" w:eastAsia="Times New Roman" w:hAnsi="Figtree" w:cs="Times New Roman"/>
          <w:sz w:val="20"/>
          <w:szCs w:val="20"/>
          <w:lang w:eastAsia="en-GB"/>
          <w14:ligatures w14:val="none"/>
        </w:rPr>
        <w:t xml:space="preserve">province </w:t>
      </w:r>
      <w:r w:rsidR="009E1E0F" w:rsidRPr="00DC2124">
        <w:rPr>
          <w:rFonts w:ascii="Figtree" w:eastAsia="Times New Roman" w:hAnsi="Figtree" w:cs="Times New Roman"/>
          <w:sz w:val="20"/>
          <w:szCs w:val="20"/>
          <w:lang w:eastAsia="en-GB"/>
          <w14:ligatures w14:val="none"/>
        </w:rPr>
        <w:t>an</w:t>
      </w:r>
      <w:r w:rsidR="006051A5">
        <w:rPr>
          <w:rFonts w:ascii="Figtree" w:eastAsia="Times New Roman" w:hAnsi="Figtree" w:cs="Times New Roman"/>
          <w:sz w:val="20"/>
          <w:szCs w:val="20"/>
          <w:lang w:eastAsia="en-GB"/>
          <w14:ligatures w14:val="none"/>
        </w:rPr>
        <w:t>d</w:t>
      </w:r>
      <w:r w:rsidR="009E1E0F" w:rsidRPr="00DC2124">
        <w:rPr>
          <w:rFonts w:ascii="Figtree" w:eastAsia="Times New Roman" w:hAnsi="Figtree" w:cs="Times New Roman"/>
          <w:sz w:val="20"/>
          <w:szCs w:val="20"/>
          <w:lang w:eastAsia="en-GB"/>
          <w14:ligatures w14:val="none"/>
        </w:rPr>
        <w:t xml:space="preserve"> </w:t>
      </w:r>
      <w:r w:rsidR="00944D0A">
        <w:rPr>
          <w:rFonts w:ascii="Figtree" w:eastAsia="Times New Roman" w:hAnsi="Figtree" w:cs="Times New Roman"/>
          <w:sz w:val="20"/>
          <w:szCs w:val="20"/>
          <w:lang w:eastAsia="en-GB"/>
          <w14:ligatures w14:val="none"/>
        </w:rPr>
        <w:t>Khamouane province</w:t>
      </w:r>
      <w:r w:rsidRPr="00DC2124">
        <w:rPr>
          <w:rFonts w:ascii="Figtree" w:eastAsia="Times New Roman" w:hAnsi="Figtree" w:cs="Times New Roman"/>
          <w:sz w:val="20"/>
          <w:szCs w:val="20"/>
          <w:lang w:eastAsia="en-GB"/>
          <w14:ligatures w14:val="none"/>
        </w:rPr>
        <w:t>, Laos</w:t>
      </w:r>
    </w:p>
    <w:p w14:paraId="319E7303" w14:textId="5201C0A7" w:rsidR="00737A60" w:rsidRPr="00DC2124" w:rsidRDefault="00224B88" w:rsidP="00737A60">
      <w:pPr>
        <w:spacing w:before="100" w:beforeAutospacing="1" w:after="100" w:afterAutospacing="1" w:line="240" w:lineRule="auto"/>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Start date</w:t>
      </w:r>
      <w:r w:rsidR="00737A60" w:rsidRPr="00DC2124">
        <w:rPr>
          <w:rFonts w:ascii="Figtree" w:eastAsia="Times New Roman" w:hAnsi="Figtree" w:cs="Times New Roman"/>
          <w:b/>
          <w:bCs/>
          <w:sz w:val="20"/>
          <w:szCs w:val="20"/>
          <w:lang w:eastAsia="en-GB"/>
          <w14:ligatures w14:val="none"/>
        </w:rPr>
        <w:t>:</w:t>
      </w:r>
      <w:r w:rsidR="006051A5">
        <w:rPr>
          <w:rFonts w:ascii="Figtree" w:eastAsia="Times New Roman" w:hAnsi="Figtree" w:cs="Times New Roman"/>
          <w:b/>
          <w:bCs/>
          <w:sz w:val="20"/>
          <w:szCs w:val="20"/>
          <w:lang w:eastAsia="en-GB"/>
          <w14:ligatures w14:val="none"/>
        </w:rPr>
        <w:t xml:space="preserve"> </w:t>
      </w:r>
      <w:r w:rsidR="00737A60" w:rsidRPr="00DC2124">
        <w:rPr>
          <w:rFonts w:ascii="Figtree" w:eastAsia="Times New Roman" w:hAnsi="Figtree" w:cs="Times New Roman"/>
          <w:sz w:val="20"/>
          <w:szCs w:val="20"/>
          <w:lang w:eastAsia="en-GB"/>
          <w14:ligatures w14:val="none"/>
        </w:rPr>
        <w:t xml:space="preserve"> </w:t>
      </w:r>
      <w:r w:rsidR="00355904">
        <w:rPr>
          <w:rFonts w:ascii="Figtree" w:eastAsia="Times New Roman" w:hAnsi="Figtree" w:cs="Times New Roman"/>
          <w:sz w:val="20"/>
          <w:szCs w:val="20"/>
          <w:lang w:eastAsia="en-GB"/>
          <w14:ligatures w14:val="none"/>
        </w:rPr>
        <w:t>17</w:t>
      </w:r>
      <w:r w:rsidR="006051A5">
        <w:rPr>
          <w:rFonts w:ascii="Figtree" w:eastAsia="Times New Roman" w:hAnsi="Figtree" w:cs="Times New Roman"/>
          <w:sz w:val="20"/>
          <w:szCs w:val="20"/>
          <w:lang w:eastAsia="en-GB"/>
          <w14:ligatures w14:val="none"/>
        </w:rPr>
        <w:t xml:space="preserve"> February </w:t>
      </w:r>
      <w:r w:rsidR="00737A60" w:rsidRPr="00DC2124">
        <w:rPr>
          <w:rFonts w:ascii="Figtree" w:eastAsia="Times New Roman" w:hAnsi="Figtree" w:cs="Times New Roman"/>
          <w:sz w:val="20"/>
          <w:szCs w:val="20"/>
          <w:lang w:eastAsia="en-GB"/>
          <w14:ligatures w14:val="none"/>
        </w:rPr>
        <w:t>202</w:t>
      </w:r>
      <w:r w:rsidR="00722268" w:rsidRPr="00DC2124">
        <w:rPr>
          <w:rFonts w:ascii="Figtree" w:eastAsia="Times New Roman" w:hAnsi="Figtree" w:cs="Times New Roman"/>
          <w:sz w:val="20"/>
          <w:szCs w:val="20"/>
          <w:lang w:eastAsia="en-GB"/>
          <w14:ligatures w14:val="none"/>
        </w:rPr>
        <w:t>5</w:t>
      </w:r>
      <w:r w:rsidR="006051A5">
        <w:rPr>
          <w:rFonts w:ascii="Figtree" w:eastAsia="Times New Roman" w:hAnsi="Figtree" w:cs="Times New Roman"/>
          <w:sz w:val="20"/>
          <w:szCs w:val="20"/>
          <w:lang w:eastAsia="en-GB"/>
          <w14:ligatures w14:val="none"/>
        </w:rPr>
        <w:t xml:space="preserve">. </w:t>
      </w:r>
      <w:r w:rsidR="00993591" w:rsidRPr="00993591">
        <w:rPr>
          <w:rFonts w:ascii="Figtree" w:eastAsia="Times New Roman" w:hAnsi="Figtree" w:cs="Times New Roman"/>
          <w:b/>
          <w:bCs/>
          <w:sz w:val="20"/>
          <w:szCs w:val="20"/>
          <w:lang w:eastAsia="en-GB"/>
          <w14:ligatures w14:val="none"/>
        </w:rPr>
        <w:t>End Date:</w:t>
      </w:r>
      <w:r w:rsidR="00993591">
        <w:rPr>
          <w:rFonts w:ascii="Figtree" w:eastAsia="Times New Roman" w:hAnsi="Figtree" w:cs="Times New Roman"/>
          <w:sz w:val="20"/>
          <w:szCs w:val="20"/>
          <w:lang w:eastAsia="en-GB"/>
          <w14:ligatures w14:val="none"/>
        </w:rPr>
        <w:t xml:space="preserve"> 31 </w:t>
      </w:r>
      <w:r w:rsidR="00356FA0">
        <w:rPr>
          <w:rFonts w:ascii="Figtree" w:eastAsia="Times New Roman" w:hAnsi="Figtree" w:cs="Times New Roman"/>
          <w:sz w:val="20"/>
          <w:szCs w:val="20"/>
          <w:lang w:eastAsia="en-GB"/>
          <w14:ligatures w14:val="none"/>
        </w:rPr>
        <w:t>M</w:t>
      </w:r>
      <w:r w:rsidR="00993591">
        <w:rPr>
          <w:rFonts w:ascii="Figtree" w:eastAsia="Times New Roman" w:hAnsi="Figtree" w:cs="Times New Roman"/>
          <w:sz w:val="20"/>
          <w:szCs w:val="20"/>
          <w:lang w:eastAsia="en-GB"/>
          <w14:ligatures w14:val="none"/>
        </w:rPr>
        <w:t>arch 2025</w:t>
      </w:r>
      <w:r w:rsidR="00884CA1">
        <w:rPr>
          <w:rFonts w:ascii="Figtree" w:eastAsia="Times New Roman" w:hAnsi="Figtree" w:cs="Times New Roman"/>
          <w:sz w:val="20"/>
          <w:szCs w:val="20"/>
          <w:lang w:eastAsia="en-GB"/>
          <w14:ligatures w14:val="none"/>
        </w:rPr>
        <w:t xml:space="preserve">. </w:t>
      </w:r>
      <w:r w:rsidR="00884CA1" w:rsidRPr="00884CA1">
        <w:rPr>
          <w:rFonts w:ascii="Figtree" w:eastAsia="Times New Roman" w:hAnsi="Figtree" w:cs="Times New Roman"/>
          <w:b/>
          <w:bCs/>
          <w:sz w:val="20"/>
          <w:szCs w:val="20"/>
          <w:lang w:eastAsia="en-GB"/>
          <w14:ligatures w14:val="none"/>
        </w:rPr>
        <w:t>Estimated Level of Effort:</w:t>
      </w:r>
      <w:r w:rsidR="00884CA1">
        <w:rPr>
          <w:rFonts w:ascii="Figtree" w:eastAsia="Times New Roman" w:hAnsi="Figtree" w:cs="Times New Roman"/>
          <w:sz w:val="20"/>
          <w:szCs w:val="20"/>
          <w:lang w:eastAsia="en-GB"/>
          <w14:ligatures w14:val="none"/>
        </w:rPr>
        <w:t xml:space="preserve"> 30 days</w:t>
      </w:r>
    </w:p>
    <w:p w14:paraId="5D196D94" w14:textId="77777777" w:rsidR="000D23C3" w:rsidRPr="00DC2124" w:rsidRDefault="00737A60" w:rsidP="0006310D">
      <w:pPr>
        <w:spacing w:before="100" w:beforeAutospacing="1"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Background:</w:t>
      </w:r>
      <w:r w:rsidRPr="00DC2124">
        <w:rPr>
          <w:rFonts w:ascii="Figtree" w:eastAsia="Times New Roman" w:hAnsi="Figtree" w:cs="Times New Roman"/>
          <w:sz w:val="20"/>
          <w:szCs w:val="20"/>
          <w:lang w:eastAsia="en-GB"/>
          <w14:ligatures w14:val="none"/>
        </w:rPr>
        <w:t xml:space="preserve"> </w:t>
      </w:r>
    </w:p>
    <w:p w14:paraId="26AF0C5D" w14:textId="5BFCC00F" w:rsidR="00737A60" w:rsidRDefault="00737A60" w:rsidP="00993591">
      <w:pPr>
        <w:spacing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sz w:val="20"/>
          <w:szCs w:val="20"/>
          <w:lang w:eastAsia="en-GB"/>
          <w14:ligatures w14:val="none"/>
        </w:rPr>
        <w:t>SNV is a global development partner operating across Africa and Asia with a focus on</w:t>
      </w:r>
      <w:r w:rsidR="00613394">
        <w:rPr>
          <w:rFonts w:ascii="Figtree" w:eastAsia="Times New Roman" w:hAnsi="Figtree" w:cs="Times New Roman"/>
          <w:sz w:val="20"/>
          <w:szCs w:val="20"/>
          <w:lang w:eastAsia="en-GB"/>
          <w14:ligatures w14:val="none"/>
        </w:rPr>
        <w:t xml:space="preserve"> poverty reduction,</w:t>
      </w:r>
      <w:r w:rsidRPr="00DC2124">
        <w:rPr>
          <w:rFonts w:ascii="Figtree" w:eastAsia="Times New Roman" w:hAnsi="Figtree" w:cs="Times New Roman"/>
          <w:sz w:val="20"/>
          <w:szCs w:val="20"/>
          <w:lang w:eastAsia="en-GB"/>
          <w14:ligatures w14:val="none"/>
        </w:rPr>
        <w:t xml:space="preserve"> gender equality, climate adaptation, and governance. This initiative is part of the Biodivers</w:t>
      </w:r>
      <w:r w:rsidR="0056298E">
        <w:rPr>
          <w:rFonts w:ascii="Figtree" w:eastAsia="Times New Roman" w:hAnsi="Figtree" w:cs="Times New Roman"/>
          <w:sz w:val="20"/>
          <w:szCs w:val="20"/>
          <w:lang w:eastAsia="en-GB"/>
          <w14:ligatures w14:val="none"/>
        </w:rPr>
        <w:t>e</w:t>
      </w:r>
      <w:r w:rsidRPr="00DC2124">
        <w:rPr>
          <w:rFonts w:ascii="Figtree" w:eastAsia="Times New Roman" w:hAnsi="Figtree" w:cs="Times New Roman"/>
          <w:sz w:val="20"/>
          <w:szCs w:val="20"/>
          <w:lang w:eastAsia="en-GB"/>
          <w14:ligatures w14:val="none"/>
        </w:rPr>
        <w:t xml:space="preserve">  Livelihoods Fund (BLF), a UK government program aimed at conserving biodiversity and enhancing livelihoods across six</w:t>
      </w:r>
      <w:r w:rsidR="0056298E">
        <w:rPr>
          <w:rFonts w:ascii="Figtree" w:eastAsia="Times New Roman" w:hAnsi="Figtree" w:cs="Times New Roman"/>
          <w:sz w:val="20"/>
          <w:szCs w:val="20"/>
          <w:lang w:eastAsia="en-GB"/>
          <w14:ligatures w14:val="none"/>
        </w:rPr>
        <w:t xml:space="preserve"> critical</w:t>
      </w:r>
      <w:r w:rsidRPr="00DC2124">
        <w:rPr>
          <w:rFonts w:ascii="Figtree" w:eastAsia="Times New Roman" w:hAnsi="Figtree" w:cs="Times New Roman"/>
          <w:sz w:val="20"/>
          <w:szCs w:val="20"/>
          <w:lang w:eastAsia="en-GB"/>
          <w14:ligatures w14:val="none"/>
        </w:rPr>
        <w:t xml:space="preserve"> landscapes. </w:t>
      </w:r>
      <w:r w:rsidR="00613394">
        <w:rPr>
          <w:rFonts w:ascii="Figtree" w:eastAsia="Times New Roman" w:hAnsi="Figtree" w:cs="Times New Roman"/>
          <w:sz w:val="20"/>
          <w:szCs w:val="20"/>
          <w:lang w:eastAsia="en-GB"/>
          <w14:ligatures w14:val="none"/>
        </w:rPr>
        <w:t xml:space="preserve">A </w:t>
      </w:r>
      <w:r w:rsidRPr="00DC2124">
        <w:rPr>
          <w:rFonts w:ascii="Figtree" w:eastAsia="Times New Roman" w:hAnsi="Figtree" w:cs="Times New Roman"/>
          <w:sz w:val="20"/>
          <w:szCs w:val="20"/>
          <w:lang w:eastAsia="en-GB"/>
          <w14:ligatures w14:val="none"/>
        </w:rPr>
        <w:t>consortium led by Fauna &amp; Flora International</w:t>
      </w:r>
      <w:r w:rsidR="00304F31">
        <w:rPr>
          <w:rFonts w:ascii="Figtree" w:eastAsia="Times New Roman" w:hAnsi="Figtree" w:cs="Times New Roman"/>
          <w:sz w:val="20"/>
          <w:szCs w:val="20"/>
          <w:lang w:eastAsia="en-GB"/>
          <w14:ligatures w14:val="none"/>
        </w:rPr>
        <w:t>, and including IUCN</w:t>
      </w:r>
      <w:r w:rsidR="00613394">
        <w:rPr>
          <w:rFonts w:ascii="Figtree" w:eastAsia="Times New Roman" w:hAnsi="Figtree" w:cs="Times New Roman"/>
          <w:sz w:val="20"/>
          <w:szCs w:val="20"/>
          <w:lang w:eastAsia="en-GB"/>
          <w14:ligatures w14:val="none"/>
        </w:rPr>
        <w:t xml:space="preserve"> and SNV</w:t>
      </w:r>
      <w:r w:rsidRPr="00DC2124">
        <w:rPr>
          <w:rFonts w:ascii="Figtree" w:eastAsia="Times New Roman" w:hAnsi="Figtree" w:cs="Times New Roman"/>
          <w:sz w:val="20"/>
          <w:szCs w:val="20"/>
          <w:lang w:eastAsia="en-GB"/>
          <w14:ligatures w14:val="none"/>
        </w:rPr>
        <w:t>, is implementing interventions in the Lower Mekong area including areas in Laos, Cambodia, and Vietnam to create improved livelihoods for people living in and around protected areas whilst enhancing biodiversity conservation</w:t>
      </w:r>
      <w:r w:rsidR="00B931E8">
        <w:rPr>
          <w:rFonts w:ascii="Figtree" w:eastAsia="Times New Roman" w:hAnsi="Figtree" w:cs="Times New Roman"/>
          <w:sz w:val="20"/>
          <w:szCs w:val="20"/>
          <w:lang w:eastAsia="en-GB"/>
          <w14:ligatures w14:val="none"/>
        </w:rPr>
        <w:t xml:space="preserve"> and increasing climate resilience</w:t>
      </w:r>
      <w:r w:rsidRPr="00DC2124">
        <w:rPr>
          <w:rFonts w:ascii="Figtree" w:eastAsia="Times New Roman" w:hAnsi="Figtree" w:cs="Times New Roman"/>
          <w:sz w:val="20"/>
          <w:szCs w:val="20"/>
          <w:lang w:eastAsia="en-GB"/>
          <w14:ligatures w14:val="none"/>
        </w:rPr>
        <w:t>.</w:t>
      </w:r>
      <w:r w:rsidR="00304F31">
        <w:rPr>
          <w:rFonts w:ascii="Figtree" w:eastAsia="Times New Roman" w:hAnsi="Figtree" w:cs="Times New Roman"/>
          <w:sz w:val="20"/>
          <w:szCs w:val="20"/>
          <w:lang w:eastAsia="en-GB"/>
          <w14:ligatures w14:val="none"/>
        </w:rPr>
        <w:t xml:space="preserve"> In Laos the </w:t>
      </w:r>
      <w:r w:rsidR="00441027">
        <w:rPr>
          <w:rFonts w:ascii="Figtree" w:eastAsia="Times New Roman" w:hAnsi="Figtree" w:cs="Times New Roman"/>
          <w:sz w:val="20"/>
          <w:szCs w:val="20"/>
          <w:lang w:eastAsia="en-GB"/>
          <w14:ligatures w14:val="none"/>
        </w:rPr>
        <w:t>programme focuses on 3 transboundary areas: Yod</w:t>
      </w:r>
      <w:r w:rsidR="00236508">
        <w:rPr>
          <w:rFonts w:ascii="Figtree" w:eastAsia="Times New Roman" w:hAnsi="Figtree" w:cs="Times New Roman"/>
          <w:sz w:val="20"/>
          <w:szCs w:val="20"/>
          <w:lang w:eastAsia="en-GB"/>
          <w14:ligatures w14:val="none"/>
        </w:rPr>
        <w:t xml:space="preserve"> </w:t>
      </w:r>
      <w:r w:rsidR="00441027">
        <w:rPr>
          <w:rFonts w:ascii="Figtree" w:eastAsia="Times New Roman" w:hAnsi="Figtree" w:cs="Times New Roman"/>
          <w:sz w:val="20"/>
          <w:szCs w:val="20"/>
          <w:lang w:eastAsia="en-GB"/>
          <w14:ligatures w14:val="none"/>
        </w:rPr>
        <w:t>Nam</w:t>
      </w:r>
      <w:r w:rsidR="00F740B5">
        <w:rPr>
          <w:rFonts w:ascii="Figtree" w:eastAsia="Times New Roman" w:hAnsi="Figtree" w:cs="Times New Roman"/>
          <w:sz w:val="20"/>
          <w:szCs w:val="20"/>
          <w:lang w:eastAsia="en-GB"/>
          <w14:ligatures w14:val="none"/>
        </w:rPr>
        <w:t xml:space="preserve"> </w:t>
      </w:r>
      <w:proofErr w:type="spellStart"/>
      <w:r w:rsidR="00441027">
        <w:rPr>
          <w:rFonts w:ascii="Figtree" w:eastAsia="Times New Roman" w:hAnsi="Figtree" w:cs="Times New Roman"/>
          <w:sz w:val="20"/>
          <w:szCs w:val="20"/>
          <w:lang w:eastAsia="en-GB"/>
          <w14:ligatures w14:val="none"/>
        </w:rPr>
        <w:t>Yo</w:t>
      </w:r>
      <w:proofErr w:type="spellEnd"/>
      <w:r w:rsidR="00441027">
        <w:rPr>
          <w:rFonts w:ascii="Figtree" w:eastAsia="Times New Roman" w:hAnsi="Figtree" w:cs="Times New Roman"/>
          <w:sz w:val="20"/>
          <w:szCs w:val="20"/>
          <w:lang w:eastAsia="en-GB"/>
          <w14:ligatures w14:val="none"/>
        </w:rPr>
        <w:t xml:space="preserve"> national p</w:t>
      </w:r>
      <w:r w:rsidR="00F81785">
        <w:rPr>
          <w:rFonts w:ascii="Figtree" w:eastAsia="Times New Roman" w:hAnsi="Figtree" w:cs="Times New Roman"/>
          <w:sz w:val="20"/>
          <w:szCs w:val="20"/>
          <w:lang w:eastAsia="en-GB"/>
          <w14:ligatures w14:val="none"/>
        </w:rPr>
        <w:t>rotected area (Xiengvang province)</w:t>
      </w:r>
      <w:r w:rsidR="00441027">
        <w:rPr>
          <w:rFonts w:ascii="Figtree" w:eastAsia="Times New Roman" w:hAnsi="Figtree" w:cs="Times New Roman"/>
          <w:sz w:val="20"/>
          <w:szCs w:val="20"/>
          <w:lang w:eastAsia="en-GB"/>
          <w14:ligatures w14:val="none"/>
        </w:rPr>
        <w:t>, Hin Nam No and Phou-Louang</w:t>
      </w:r>
      <w:r w:rsidR="00836D75">
        <w:rPr>
          <w:rFonts w:ascii="Figtree" w:eastAsia="Times New Roman" w:hAnsi="Figtree" w:cs="Times New Roman"/>
          <w:sz w:val="20"/>
          <w:szCs w:val="20"/>
          <w:lang w:eastAsia="en-GB"/>
          <w14:ligatures w14:val="none"/>
        </w:rPr>
        <w:t xml:space="preserve"> Phou-Kanouk protected areas</w:t>
      </w:r>
      <w:r w:rsidR="00766CAD">
        <w:rPr>
          <w:rFonts w:ascii="Figtree" w:eastAsia="Times New Roman" w:hAnsi="Figtree" w:cs="Times New Roman"/>
          <w:sz w:val="20"/>
          <w:szCs w:val="20"/>
          <w:lang w:eastAsia="en-GB"/>
          <w14:ligatures w14:val="none"/>
        </w:rPr>
        <w:t xml:space="preserve"> (Khamouane province) and </w:t>
      </w:r>
      <w:r w:rsidR="00F81785">
        <w:rPr>
          <w:rFonts w:ascii="Figtree" w:eastAsia="Times New Roman" w:hAnsi="Figtree" w:cs="Times New Roman"/>
          <w:sz w:val="20"/>
          <w:szCs w:val="20"/>
          <w:lang w:eastAsia="en-GB"/>
          <w14:ligatures w14:val="none"/>
        </w:rPr>
        <w:t>NamKong-</w:t>
      </w:r>
      <w:r w:rsidR="00D04032">
        <w:rPr>
          <w:rFonts w:ascii="Figtree" w:eastAsia="Times New Roman" w:hAnsi="Figtree" w:cs="Times New Roman"/>
          <w:sz w:val="20"/>
          <w:szCs w:val="20"/>
          <w:lang w:eastAsia="en-GB"/>
          <w14:ligatures w14:val="none"/>
        </w:rPr>
        <w:t>Xexu</w:t>
      </w:r>
      <w:r w:rsidR="00F81785">
        <w:rPr>
          <w:rFonts w:ascii="Figtree" w:eastAsia="Times New Roman" w:hAnsi="Figtree" w:cs="Times New Roman"/>
          <w:sz w:val="20"/>
          <w:szCs w:val="20"/>
          <w:lang w:eastAsia="en-GB"/>
          <w14:ligatures w14:val="none"/>
        </w:rPr>
        <w:t xml:space="preserve"> protection forest (Attapeu province).</w:t>
      </w:r>
      <w:r w:rsidR="00F76973">
        <w:rPr>
          <w:rFonts w:ascii="Figtree" w:eastAsia="Times New Roman" w:hAnsi="Figtree" w:cs="Times New Roman"/>
          <w:sz w:val="20"/>
          <w:szCs w:val="20"/>
          <w:lang w:eastAsia="en-GB"/>
          <w14:ligatures w14:val="none"/>
        </w:rPr>
        <w:t xml:space="preserve"> </w:t>
      </w:r>
      <w:r w:rsidR="006B040D" w:rsidRPr="006B040D">
        <w:rPr>
          <w:rFonts w:ascii="Figtree" w:eastAsia="Times New Roman" w:hAnsi="Figtree" w:cs="Times New Roman"/>
          <w:sz w:val="20"/>
          <w:szCs w:val="20"/>
          <w:lang w:eastAsia="en-GB"/>
          <w14:ligatures w14:val="none"/>
        </w:rPr>
        <w:t xml:space="preserve">SNV is responsible for the livelihoods, non-timber forest products (NTFP), and sustainable agriculture components, collaborating closely with AFDC and local government agencies, including DAFO, PAFO, and DOF. The FPIC process will focus on priority areas across </w:t>
      </w:r>
      <w:r w:rsidR="000A5174">
        <w:rPr>
          <w:rFonts w:ascii="Figtree" w:eastAsia="Times New Roman" w:hAnsi="Figtree" w:cs="Times New Roman"/>
          <w:sz w:val="20"/>
          <w:szCs w:val="20"/>
          <w:lang w:eastAsia="en-GB"/>
          <w14:ligatures w14:val="none"/>
        </w:rPr>
        <w:t>3</w:t>
      </w:r>
      <w:r w:rsidR="006B040D" w:rsidRPr="006B040D">
        <w:rPr>
          <w:rFonts w:ascii="Figtree" w:eastAsia="Times New Roman" w:hAnsi="Figtree" w:cs="Times New Roman"/>
          <w:sz w:val="20"/>
          <w:szCs w:val="20"/>
          <w:lang w:eastAsia="en-GB"/>
          <w14:ligatures w14:val="none"/>
        </w:rPr>
        <w:t xml:space="preserve"> villages in Khamouane and </w:t>
      </w:r>
      <w:r w:rsidR="000A5174">
        <w:rPr>
          <w:rFonts w:ascii="Figtree" w:eastAsia="Times New Roman" w:hAnsi="Figtree" w:cs="Times New Roman"/>
          <w:sz w:val="20"/>
          <w:szCs w:val="20"/>
          <w:lang w:eastAsia="en-GB"/>
          <w14:ligatures w14:val="none"/>
        </w:rPr>
        <w:t>3</w:t>
      </w:r>
      <w:r w:rsidR="006B040D" w:rsidRPr="006B040D">
        <w:rPr>
          <w:rFonts w:ascii="Figtree" w:eastAsia="Times New Roman" w:hAnsi="Figtree" w:cs="Times New Roman"/>
          <w:sz w:val="20"/>
          <w:szCs w:val="20"/>
          <w:lang w:eastAsia="en-GB"/>
          <w14:ligatures w14:val="none"/>
        </w:rPr>
        <w:t xml:space="preserve"> villages in Attapeu.</w:t>
      </w:r>
    </w:p>
    <w:p w14:paraId="03109A41" w14:textId="77777777" w:rsidR="00304F31" w:rsidRPr="00DC2124" w:rsidRDefault="00304F31" w:rsidP="00993591">
      <w:pPr>
        <w:spacing w:line="240" w:lineRule="auto"/>
        <w:jc w:val="both"/>
        <w:rPr>
          <w:rFonts w:ascii="Figtree" w:eastAsia="Times New Roman" w:hAnsi="Figtree" w:cs="Times New Roman"/>
          <w:sz w:val="20"/>
          <w:szCs w:val="20"/>
          <w:lang w:eastAsia="en-GB"/>
          <w14:ligatures w14:val="none"/>
        </w:rPr>
      </w:pPr>
    </w:p>
    <w:p w14:paraId="5D7C3347" w14:textId="1219A45F" w:rsidR="000D23C3" w:rsidRPr="00DC2124" w:rsidRDefault="00737A60" w:rsidP="0006310D">
      <w:pPr>
        <w:spacing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Objective</w:t>
      </w:r>
      <w:r w:rsidR="005576B4">
        <w:rPr>
          <w:rFonts w:ascii="Figtree" w:eastAsia="Times New Roman" w:hAnsi="Figtree" w:cs="Times New Roman"/>
          <w:b/>
          <w:bCs/>
          <w:sz w:val="20"/>
          <w:szCs w:val="20"/>
          <w:lang w:eastAsia="en-GB"/>
          <w14:ligatures w14:val="none"/>
        </w:rPr>
        <w:t xml:space="preserve"> of the assignment</w:t>
      </w:r>
      <w:r w:rsidRPr="00DC2124">
        <w:rPr>
          <w:rFonts w:ascii="Figtree" w:eastAsia="Times New Roman" w:hAnsi="Figtree" w:cs="Times New Roman"/>
          <w:b/>
          <w:bCs/>
          <w:sz w:val="20"/>
          <w:szCs w:val="20"/>
          <w:lang w:eastAsia="en-GB"/>
          <w14:ligatures w14:val="none"/>
        </w:rPr>
        <w:t>:</w:t>
      </w:r>
      <w:r w:rsidRPr="00DC2124">
        <w:rPr>
          <w:rFonts w:ascii="Figtree" w:eastAsia="Times New Roman" w:hAnsi="Figtree" w:cs="Times New Roman"/>
          <w:sz w:val="20"/>
          <w:szCs w:val="20"/>
          <w:lang w:eastAsia="en-GB"/>
          <w14:ligatures w14:val="none"/>
        </w:rPr>
        <w:t xml:space="preserve"> </w:t>
      </w:r>
    </w:p>
    <w:p w14:paraId="6FE2E955" w14:textId="3E12932E" w:rsidR="00AA7271" w:rsidRPr="00DC2124" w:rsidRDefault="005576B4" w:rsidP="005576B4">
      <w:pPr>
        <w:spacing w:line="240" w:lineRule="auto"/>
        <w:jc w:val="both"/>
        <w:rPr>
          <w:rFonts w:ascii="Figtree" w:eastAsia="Times New Roman" w:hAnsi="Figtree" w:cs="Times New Roman"/>
          <w:sz w:val="20"/>
          <w:szCs w:val="20"/>
          <w:lang w:eastAsia="en-GB"/>
          <w14:ligatures w14:val="none"/>
        </w:rPr>
      </w:pPr>
      <w:r w:rsidRPr="005576B4">
        <w:rPr>
          <w:rFonts w:ascii="Figtree" w:eastAsia="Times New Roman" w:hAnsi="Figtree" w:cs="Times New Roman"/>
          <w:sz w:val="20"/>
          <w:szCs w:val="20"/>
          <w:lang w:eastAsia="en-GB"/>
          <w14:ligatures w14:val="none"/>
        </w:rPr>
        <w:t>The consultant will collaborate with the BLF team and experts to co-design the FPIC process, including the establishment of grievance mechanisms</w:t>
      </w:r>
      <w:r w:rsidR="004E5FFF">
        <w:rPr>
          <w:rFonts w:ascii="Figtree" w:eastAsia="Times New Roman" w:hAnsi="Figtree" w:cs="Times New Roman"/>
          <w:sz w:val="20"/>
          <w:szCs w:val="20"/>
          <w:lang w:eastAsia="en-GB"/>
          <w14:ligatures w14:val="none"/>
        </w:rPr>
        <w:t>.</w:t>
      </w:r>
      <w:r w:rsidRPr="005576B4">
        <w:rPr>
          <w:rFonts w:ascii="Figtree" w:eastAsia="Times New Roman" w:hAnsi="Figtree" w:cs="Times New Roman"/>
          <w:sz w:val="20"/>
          <w:szCs w:val="20"/>
          <w:lang w:eastAsia="en-GB"/>
          <w14:ligatures w14:val="none"/>
        </w:rPr>
        <w:t xml:space="preserve"> </w:t>
      </w:r>
      <w:r>
        <w:rPr>
          <w:rFonts w:ascii="Figtree" w:eastAsia="Times New Roman" w:hAnsi="Figtree" w:cs="Times New Roman"/>
          <w:sz w:val="20"/>
          <w:szCs w:val="20"/>
          <w:lang w:eastAsia="en-GB"/>
          <w14:ligatures w14:val="none"/>
        </w:rPr>
        <w:t>Subsequently</w:t>
      </w:r>
      <w:r w:rsidRPr="005576B4">
        <w:rPr>
          <w:rFonts w:ascii="Figtree" w:eastAsia="Times New Roman" w:hAnsi="Figtree" w:cs="Times New Roman"/>
          <w:sz w:val="20"/>
          <w:szCs w:val="20"/>
          <w:lang w:eastAsia="en-GB"/>
          <w14:ligatures w14:val="none"/>
        </w:rPr>
        <w:t xml:space="preserve"> the consultant will provide training to the BLF team</w:t>
      </w:r>
      <w:r>
        <w:rPr>
          <w:rFonts w:ascii="Figtree" w:eastAsia="Times New Roman" w:hAnsi="Figtree" w:cs="Times New Roman"/>
          <w:sz w:val="20"/>
          <w:szCs w:val="20"/>
          <w:lang w:eastAsia="en-GB"/>
          <w14:ligatures w14:val="none"/>
        </w:rPr>
        <w:t xml:space="preserve"> and stakeholders</w:t>
      </w:r>
      <w:r w:rsidR="00663D7E">
        <w:rPr>
          <w:rFonts w:ascii="Figtree" w:eastAsia="Times New Roman" w:hAnsi="Figtree" w:cs="Times New Roman"/>
          <w:sz w:val="20"/>
          <w:szCs w:val="20"/>
          <w:lang w:eastAsia="en-GB"/>
          <w14:ligatures w14:val="none"/>
        </w:rPr>
        <w:t xml:space="preserve">, </w:t>
      </w:r>
      <w:r w:rsidRPr="005576B4">
        <w:rPr>
          <w:rFonts w:ascii="Figtree" w:eastAsia="Times New Roman" w:hAnsi="Figtree" w:cs="Times New Roman"/>
          <w:sz w:val="20"/>
          <w:szCs w:val="20"/>
          <w:lang w:eastAsia="en-GB"/>
          <w14:ligatures w14:val="none"/>
        </w:rPr>
        <w:t>equipping them to implement the FPIC process effectively in the villages</w:t>
      </w:r>
      <w:r w:rsidR="00A26DDF">
        <w:rPr>
          <w:rFonts w:ascii="Figtree" w:eastAsia="Times New Roman" w:hAnsi="Figtree" w:cs="Times New Roman"/>
          <w:sz w:val="20"/>
          <w:szCs w:val="20"/>
          <w:lang w:eastAsia="en-GB"/>
          <w14:ligatures w14:val="none"/>
        </w:rPr>
        <w:t xml:space="preserve"> and test the designed process</w:t>
      </w:r>
      <w:r>
        <w:rPr>
          <w:rFonts w:ascii="Figtree" w:eastAsia="Times New Roman" w:hAnsi="Figtree" w:cs="Times New Roman"/>
          <w:sz w:val="20"/>
          <w:szCs w:val="20"/>
          <w:lang w:eastAsia="en-GB"/>
          <w14:ligatures w14:val="none"/>
        </w:rPr>
        <w:t>.</w:t>
      </w:r>
      <w:r w:rsidR="00663D7E">
        <w:rPr>
          <w:rFonts w:ascii="Figtree" w:eastAsia="Times New Roman" w:hAnsi="Figtree" w:cs="Times New Roman"/>
          <w:sz w:val="20"/>
          <w:szCs w:val="20"/>
          <w:lang w:eastAsia="en-GB"/>
          <w14:ligatures w14:val="none"/>
        </w:rPr>
        <w:t xml:space="preserve"> </w:t>
      </w:r>
      <w:r>
        <w:rPr>
          <w:rFonts w:ascii="Figtree" w:eastAsia="Times New Roman" w:hAnsi="Figtree" w:cs="Times New Roman"/>
          <w:sz w:val="20"/>
          <w:szCs w:val="20"/>
          <w:lang w:eastAsia="en-GB"/>
          <w14:ligatures w14:val="none"/>
        </w:rPr>
        <w:t xml:space="preserve">The consultant will </w:t>
      </w:r>
      <w:r w:rsidR="00663D7E">
        <w:rPr>
          <w:rFonts w:ascii="Figtree" w:eastAsia="Times New Roman" w:hAnsi="Figtree" w:cs="Times New Roman"/>
          <w:sz w:val="20"/>
          <w:szCs w:val="20"/>
          <w:lang w:eastAsia="en-GB"/>
          <w14:ligatures w14:val="none"/>
        </w:rPr>
        <w:t xml:space="preserve">lead </w:t>
      </w:r>
      <w:r w:rsidR="00AE5DD6">
        <w:rPr>
          <w:rFonts w:ascii="Figtree" w:eastAsia="Times New Roman" w:hAnsi="Figtree" w:cs="Times New Roman"/>
          <w:sz w:val="20"/>
          <w:szCs w:val="20"/>
          <w:lang w:eastAsia="en-GB"/>
          <w14:ligatures w14:val="none"/>
        </w:rPr>
        <w:t>the implementation of FPIC in a number of villages as example and mentor the team in replicating</w:t>
      </w:r>
      <w:r w:rsidR="00906CE7">
        <w:rPr>
          <w:rFonts w:ascii="Figtree" w:eastAsia="Times New Roman" w:hAnsi="Figtree" w:cs="Times New Roman"/>
          <w:sz w:val="20"/>
          <w:szCs w:val="20"/>
          <w:lang w:eastAsia="en-GB"/>
          <w14:ligatures w14:val="none"/>
        </w:rPr>
        <w:t xml:space="preserve"> this.</w:t>
      </w:r>
    </w:p>
    <w:p w14:paraId="5C14186A" w14:textId="77777777" w:rsidR="001111E1" w:rsidRPr="00DC2124" w:rsidRDefault="00737A60" w:rsidP="00041DE2">
      <w:pPr>
        <w:spacing w:before="100" w:beforeAutospacing="1"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Methodology and Scope:</w:t>
      </w:r>
      <w:r w:rsidRPr="00DC2124">
        <w:rPr>
          <w:rFonts w:ascii="Figtree" w:eastAsia="Times New Roman" w:hAnsi="Figtree" w:cs="Times New Roman"/>
          <w:sz w:val="20"/>
          <w:szCs w:val="20"/>
          <w:lang w:eastAsia="en-GB"/>
          <w14:ligatures w14:val="none"/>
        </w:rPr>
        <w:t xml:space="preserve"> </w:t>
      </w:r>
    </w:p>
    <w:p w14:paraId="5DEC4D4F" w14:textId="0AC196A5" w:rsidR="00630153" w:rsidRPr="00630153" w:rsidRDefault="00630153" w:rsidP="00630153">
      <w:pPr>
        <w:spacing w:after="100" w:afterAutospacing="1" w:line="240" w:lineRule="auto"/>
        <w:jc w:val="both"/>
        <w:rPr>
          <w:rFonts w:ascii="Figtree" w:eastAsia="Times New Roman" w:hAnsi="Figtree" w:cs="Times New Roman"/>
          <w:sz w:val="20"/>
          <w:szCs w:val="20"/>
          <w:lang w:eastAsia="en-GB"/>
          <w14:ligatures w14:val="none"/>
        </w:rPr>
      </w:pPr>
      <w:r w:rsidRPr="00630153">
        <w:rPr>
          <w:rFonts w:ascii="Figtree" w:eastAsia="Times New Roman" w:hAnsi="Figtree" w:cs="Times New Roman"/>
          <w:sz w:val="20"/>
          <w:szCs w:val="20"/>
          <w:lang w:eastAsia="en-GB"/>
          <w14:ligatures w14:val="none"/>
        </w:rPr>
        <w:t xml:space="preserve">The consultant is expected to review project reports and relevant literature to gain a thorough understanding of the objectives and interventions of the BLF programme, as well as the roles and interests of the various stakeholders involved. Based on this understanding, the consultant will develop the FPIC methodology, drawing on insights and processes from other ongoing projects in the area, such as the </w:t>
      </w:r>
      <w:r w:rsidR="000D0070">
        <w:rPr>
          <w:rFonts w:ascii="Figtree" w:eastAsia="Times New Roman" w:hAnsi="Figtree" w:cs="Times New Roman"/>
          <w:sz w:val="20"/>
          <w:szCs w:val="20"/>
          <w:lang w:eastAsia="en-GB"/>
          <w14:ligatures w14:val="none"/>
        </w:rPr>
        <w:t xml:space="preserve">World Bank’s </w:t>
      </w:r>
      <w:r w:rsidRPr="00630153">
        <w:rPr>
          <w:rFonts w:ascii="Figtree" w:eastAsia="Times New Roman" w:hAnsi="Figtree" w:cs="Times New Roman"/>
          <w:sz w:val="20"/>
          <w:szCs w:val="20"/>
          <w:lang w:eastAsia="en-GB"/>
          <w14:ligatures w14:val="none"/>
        </w:rPr>
        <w:t>L</w:t>
      </w:r>
      <w:r w:rsidR="00906CE7">
        <w:rPr>
          <w:rFonts w:ascii="Figtree" w:eastAsia="Times New Roman" w:hAnsi="Figtree" w:cs="Times New Roman"/>
          <w:sz w:val="20"/>
          <w:szCs w:val="20"/>
          <w:lang w:eastAsia="en-GB"/>
          <w14:ligatures w14:val="none"/>
        </w:rPr>
        <w:t xml:space="preserve">ao </w:t>
      </w:r>
      <w:r w:rsidRPr="00630153">
        <w:rPr>
          <w:rFonts w:ascii="Figtree" w:eastAsia="Times New Roman" w:hAnsi="Figtree" w:cs="Times New Roman"/>
          <w:sz w:val="20"/>
          <w:szCs w:val="20"/>
          <w:lang w:eastAsia="en-GB"/>
          <w14:ligatures w14:val="none"/>
        </w:rPr>
        <w:t>L</w:t>
      </w:r>
      <w:r w:rsidR="00906CE7">
        <w:rPr>
          <w:rFonts w:ascii="Figtree" w:eastAsia="Times New Roman" w:hAnsi="Figtree" w:cs="Times New Roman"/>
          <w:sz w:val="20"/>
          <w:szCs w:val="20"/>
          <w:lang w:eastAsia="en-GB"/>
          <w14:ligatures w14:val="none"/>
        </w:rPr>
        <w:t>and</w:t>
      </w:r>
      <w:r w:rsidR="000D0070">
        <w:rPr>
          <w:rFonts w:ascii="Figtree" w:eastAsia="Times New Roman" w:hAnsi="Figtree" w:cs="Times New Roman"/>
          <w:sz w:val="20"/>
          <w:szCs w:val="20"/>
          <w:lang w:eastAsia="en-GB"/>
          <w14:ligatures w14:val="none"/>
        </w:rPr>
        <w:t>scapes &amp;</w:t>
      </w:r>
      <w:r w:rsidR="00906CE7">
        <w:rPr>
          <w:rFonts w:ascii="Figtree" w:eastAsia="Times New Roman" w:hAnsi="Figtree" w:cs="Times New Roman"/>
          <w:sz w:val="20"/>
          <w:szCs w:val="20"/>
          <w:lang w:eastAsia="en-GB"/>
          <w14:ligatures w14:val="none"/>
        </w:rPr>
        <w:t xml:space="preserve"> </w:t>
      </w:r>
      <w:r w:rsidRPr="00630153">
        <w:rPr>
          <w:rFonts w:ascii="Figtree" w:eastAsia="Times New Roman" w:hAnsi="Figtree" w:cs="Times New Roman"/>
          <w:sz w:val="20"/>
          <w:szCs w:val="20"/>
          <w:lang w:eastAsia="en-GB"/>
          <w14:ligatures w14:val="none"/>
        </w:rPr>
        <w:t>L</w:t>
      </w:r>
      <w:r w:rsidR="00906CE7">
        <w:rPr>
          <w:rFonts w:ascii="Figtree" w:eastAsia="Times New Roman" w:hAnsi="Figtree" w:cs="Times New Roman"/>
          <w:sz w:val="20"/>
          <w:szCs w:val="20"/>
          <w:lang w:eastAsia="en-GB"/>
          <w14:ligatures w14:val="none"/>
        </w:rPr>
        <w:t>ivelihoods</w:t>
      </w:r>
      <w:r w:rsidRPr="00630153">
        <w:rPr>
          <w:rFonts w:ascii="Figtree" w:eastAsia="Times New Roman" w:hAnsi="Figtree" w:cs="Times New Roman"/>
          <w:sz w:val="20"/>
          <w:szCs w:val="20"/>
          <w:lang w:eastAsia="en-GB"/>
          <w14:ligatures w14:val="none"/>
        </w:rPr>
        <w:t xml:space="preserve"> project</w:t>
      </w:r>
      <w:r w:rsidR="00906CE7">
        <w:rPr>
          <w:rFonts w:ascii="Figtree" w:eastAsia="Times New Roman" w:hAnsi="Figtree" w:cs="Times New Roman"/>
          <w:sz w:val="20"/>
          <w:szCs w:val="20"/>
          <w:lang w:eastAsia="en-GB"/>
          <w14:ligatures w14:val="none"/>
        </w:rPr>
        <w:t>, GIZ PROFEB</w:t>
      </w:r>
      <w:r w:rsidRPr="00630153">
        <w:rPr>
          <w:rFonts w:ascii="Figtree" w:eastAsia="Times New Roman" w:hAnsi="Figtree" w:cs="Times New Roman"/>
          <w:sz w:val="20"/>
          <w:szCs w:val="20"/>
          <w:lang w:eastAsia="en-GB"/>
          <w14:ligatures w14:val="none"/>
        </w:rPr>
        <w:t xml:space="preserve">, and ensuring alignment with the </w:t>
      </w:r>
      <w:r w:rsidR="00221C94">
        <w:rPr>
          <w:rFonts w:ascii="Figtree" w:eastAsia="Times New Roman" w:hAnsi="Figtree" w:cs="Times New Roman"/>
          <w:sz w:val="20"/>
          <w:szCs w:val="20"/>
          <w:lang w:eastAsia="en-GB"/>
          <w14:ligatures w14:val="none"/>
        </w:rPr>
        <w:t xml:space="preserve">BLF - </w:t>
      </w:r>
      <w:r w:rsidRPr="00630153">
        <w:rPr>
          <w:rFonts w:ascii="Figtree" w:eastAsia="Times New Roman" w:hAnsi="Figtree" w:cs="Times New Roman"/>
          <w:sz w:val="20"/>
          <w:szCs w:val="20"/>
          <w:lang w:eastAsia="en-GB"/>
          <w14:ligatures w14:val="none"/>
        </w:rPr>
        <w:t>FPIC approach designed in Cambodia for consistency. This will involve close collaboration with FPIC specialists from Fauna &amp; Flora.</w:t>
      </w:r>
    </w:p>
    <w:p w14:paraId="44026026" w14:textId="38016B51" w:rsidR="00630153" w:rsidRPr="00630153" w:rsidRDefault="00630153" w:rsidP="00630153">
      <w:pPr>
        <w:spacing w:after="100" w:afterAutospacing="1" w:line="240" w:lineRule="auto"/>
        <w:jc w:val="both"/>
        <w:rPr>
          <w:rFonts w:ascii="Figtree" w:eastAsia="Times New Roman" w:hAnsi="Figtree" w:cs="Times New Roman"/>
          <w:sz w:val="20"/>
          <w:szCs w:val="20"/>
          <w:lang w:eastAsia="en-GB"/>
          <w14:ligatures w14:val="none"/>
        </w:rPr>
      </w:pPr>
      <w:r w:rsidRPr="00630153">
        <w:rPr>
          <w:rFonts w:ascii="Figtree" w:eastAsia="Times New Roman" w:hAnsi="Figtree" w:cs="Times New Roman"/>
          <w:sz w:val="20"/>
          <w:szCs w:val="20"/>
          <w:lang w:eastAsia="en-GB"/>
          <w14:ligatures w14:val="none"/>
        </w:rPr>
        <w:t>Following the design phase, the consultant will work with the BLF Lao team to create a comprehensive and accessible presentation of the BLF programme and its interventions. This presentation will be tailored to ensure that rural communities and target groups fully understand the project. The consultant will then train the FPIC implementation team—including SNV/IUCN staff, PAFO/DAFO staff, DOF staff, AFDC, the Lao Women’s Union, and others—in the Lao language</w:t>
      </w:r>
      <w:r w:rsidR="00210372">
        <w:rPr>
          <w:rFonts w:ascii="Figtree" w:eastAsia="Times New Roman" w:hAnsi="Figtree" w:cs="Times New Roman"/>
          <w:sz w:val="20"/>
          <w:szCs w:val="20"/>
          <w:lang w:eastAsia="en-GB"/>
          <w14:ligatures w14:val="none"/>
        </w:rPr>
        <w:t>, in Vientiane</w:t>
      </w:r>
      <w:r w:rsidRPr="00630153">
        <w:rPr>
          <w:rFonts w:ascii="Figtree" w:eastAsia="Times New Roman" w:hAnsi="Figtree" w:cs="Times New Roman"/>
          <w:sz w:val="20"/>
          <w:szCs w:val="20"/>
          <w:lang w:eastAsia="en-GB"/>
          <w14:ligatures w14:val="none"/>
        </w:rPr>
        <w:t>.</w:t>
      </w:r>
    </w:p>
    <w:p w14:paraId="5815B607" w14:textId="6F33D085" w:rsidR="001F7320" w:rsidRDefault="00630153" w:rsidP="00630153">
      <w:pPr>
        <w:spacing w:after="100" w:afterAutospacing="1" w:line="240" w:lineRule="auto"/>
        <w:jc w:val="both"/>
        <w:rPr>
          <w:rFonts w:ascii="Figtree" w:eastAsia="Times New Roman" w:hAnsi="Figtree" w:cs="Times New Roman"/>
          <w:sz w:val="20"/>
          <w:szCs w:val="20"/>
          <w:lang w:eastAsia="en-GB"/>
          <w14:ligatures w14:val="none"/>
        </w:rPr>
      </w:pPr>
      <w:r w:rsidRPr="00630153">
        <w:rPr>
          <w:rFonts w:ascii="Figtree" w:eastAsia="Times New Roman" w:hAnsi="Figtree" w:cs="Times New Roman"/>
          <w:sz w:val="20"/>
          <w:szCs w:val="20"/>
          <w:lang w:eastAsia="en-GB"/>
          <w14:ligatures w14:val="none"/>
        </w:rPr>
        <w:t xml:space="preserve">Additionally, the consultant will prepare the necessary methods and tools for facilitating FPIC workshops in villages. These workshops will present the project, obtain informed consent, and engage </w:t>
      </w:r>
      <w:r w:rsidRPr="00630153">
        <w:rPr>
          <w:rFonts w:ascii="Figtree" w:eastAsia="Times New Roman" w:hAnsi="Figtree" w:cs="Times New Roman"/>
          <w:sz w:val="20"/>
          <w:szCs w:val="20"/>
          <w:lang w:eastAsia="en-GB"/>
          <w14:ligatures w14:val="none"/>
        </w:rPr>
        <w:lastRenderedPageBreak/>
        <w:t>with various target groups in a culturally appropriate manner. Where needed, local indigenous languages will be used, and village translators will be engaged to ensure effective communication.</w:t>
      </w:r>
      <w:r>
        <w:rPr>
          <w:rFonts w:ascii="Figtree" w:eastAsia="Times New Roman" w:hAnsi="Figtree" w:cs="Times New Roman"/>
          <w:sz w:val="20"/>
          <w:szCs w:val="20"/>
          <w:lang w:eastAsia="en-GB"/>
          <w14:ligatures w14:val="none"/>
        </w:rPr>
        <w:t xml:space="preserve"> </w:t>
      </w:r>
      <w:r w:rsidR="003C6B7B">
        <w:rPr>
          <w:rFonts w:ascii="Figtree" w:eastAsia="Times New Roman" w:hAnsi="Figtree" w:cs="Times New Roman"/>
          <w:sz w:val="20"/>
          <w:szCs w:val="20"/>
          <w:lang w:eastAsia="en-GB"/>
          <w14:ligatures w14:val="none"/>
        </w:rPr>
        <w:t>As part of hands-on training and coaching</w:t>
      </w:r>
      <w:r w:rsidR="005F798B">
        <w:rPr>
          <w:rFonts w:ascii="Figtree" w:eastAsia="Times New Roman" w:hAnsi="Figtree" w:cs="Times New Roman"/>
          <w:sz w:val="20"/>
          <w:szCs w:val="20"/>
          <w:lang w:eastAsia="en-GB"/>
          <w14:ligatures w14:val="none"/>
        </w:rPr>
        <w:t>,</w:t>
      </w:r>
      <w:r w:rsidR="003C6B7B">
        <w:rPr>
          <w:rFonts w:ascii="Figtree" w:eastAsia="Times New Roman" w:hAnsi="Figtree" w:cs="Times New Roman"/>
          <w:sz w:val="20"/>
          <w:szCs w:val="20"/>
          <w:lang w:eastAsia="en-GB"/>
          <w14:ligatures w14:val="none"/>
        </w:rPr>
        <w:t xml:space="preserve"> the consultant will test the process, methods and tools in a number of villages (3) with the team in </w:t>
      </w:r>
      <w:r w:rsidR="00221C94">
        <w:rPr>
          <w:rFonts w:ascii="Figtree" w:eastAsia="Times New Roman" w:hAnsi="Figtree" w:cs="Times New Roman"/>
          <w:sz w:val="20"/>
          <w:szCs w:val="20"/>
          <w:lang w:eastAsia="en-GB"/>
          <w14:ligatures w14:val="none"/>
        </w:rPr>
        <w:t xml:space="preserve">the villages in </w:t>
      </w:r>
      <w:r w:rsidR="00ED7EFC">
        <w:rPr>
          <w:rFonts w:ascii="Figtree" w:eastAsia="Times New Roman" w:hAnsi="Figtree" w:cs="Times New Roman"/>
          <w:sz w:val="20"/>
          <w:szCs w:val="20"/>
          <w:lang w:eastAsia="en-GB"/>
          <w14:ligatures w14:val="none"/>
        </w:rPr>
        <w:t xml:space="preserve">and around Hin Na No protected area (including Phou Louang-Phou Kanok) Khammouane province and Namkong-Xexu protection forest – Attapeu province, </w:t>
      </w:r>
      <w:r w:rsidR="003C6B7B">
        <w:rPr>
          <w:rFonts w:ascii="Figtree" w:eastAsia="Times New Roman" w:hAnsi="Figtree" w:cs="Times New Roman"/>
          <w:sz w:val="20"/>
          <w:szCs w:val="20"/>
          <w:lang w:eastAsia="en-GB"/>
          <w14:ligatures w14:val="none"/>
        </w:rPr>
        <w:t>and accompany the team in doing it themselves and provide guidance</w:t>
      </w:r>
      <w:r w:rsidR="00D7306E">
        <w:rPr>
          <w:rFonts w:ascii="Figtree" w:eastAsia="Times New Roman" w:hAnsi="Figtree" w:cs="Times New Roman"/>
          <w:sz w:val="20"/>
          <w:szCs w:val="20"/>
          <w:lang w:eastAsia="en-GB"/>
          <w14:ligatures w14:val="none"/>
        </w:rPr>
        <w:t>/mentoring</w:t>
      </w:r>
      <w:r w:rsidR="003C6B7B">
        <w:rPr>
          <w:rFonts w:ascii="Figtree" w:eastAsia="Times New Roman" w:hAnsi="Figtree" w:cs="Times New Roman"/>
          <w:sz w:val="20"/>
          <w:szCs w:val="20"/>
          <w:lang w:eastAsia="en-GB"/>
          <w14:ligatures w14:val="none"/>
        </w:rPr>
        <w:t xml:space="preserve">. After this the team </w:t>
      </w:r>
      <w:r w:rsidR="000E729E">
        <w:rPr>
          <w:rFonts w:ascii="Figtree" w:eastAsia="Times New Roman" w:hAnsi="Figtree" w:cs="Times New Roman"/>
          <w:sz w:val="20"/>
          <w:szCs w:val="20"/>
          <w:lang w:eastAsia="en-GB"/>
          <w14:ligatures w14:val="none"/>
        </w:rPr>
        <w:t>(AFDC/PAFO/DAFO) should complement the remaining villages.</w:t>
      </w:r>
    </w:p>
    <w:p w14:paraId="2738EAC5" w14:textId="23AC1134" w:rsidR="00737A60" w:rsidRPr="00DC2124" w:rsidRDefault="00737A60" w:rsidP="00A50775">
      <w:pPr>
        <w:spacing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Expected Outputs</w:t>
      </w:r>
      <w:r w:rsidR="001F1DED">
        <w:rPr>
          <w:rFonts w:ascii="Figtree" w:eastAsia="Times New Roman" w:hAnsi="Figtree" w:cs="Times New Roman"/>
          <w:b/>
          <w:bCs/>
          <w:sz w:val="20"/>
          <w:szCs w:val="20"/>
          <w:lang w:eastAsia="en-GB"/>
          <w14:ligatures w14:val="none"/>
        </w:rPr>
        <w:t xml:space="preserve"> and Deliverables</w:t>
      </w:r>
      <w:r w:rsidRPr="00DC2124">
        <w:rPr>
          <w:rFonts w:ascii="Figtree" w:eastAsia="Times New Roman" w:hAnsi="Figtree" w:cs="Times New Roman"/>
          <w:b/>
          <w:bCs/>
          <w:sz w:val="20"/>
          <w:szCs w:val="20"/>
          <w:lang w:eastAsia="en-GB"/>
          <w14:ligatures w14:val="none"/>
        </w:rPr>
        <w:t>:</w:t>
      </w:r>
    </w:p>
    <w:p w14:paraId="2C7EC634" w14:textId="4AEB1B2A" w:rsidR="00737A60" w:rsidRPr="00DC2124" w:rsidRDefault="00737A60" w:rsidP="00A50775">
      <w:pPr>
        <w:numPr>
          <w:ilvl w:val="0"/>
          <w:numId w:val="2"/>
        </w:numPr>
        <w:spacing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sz w:val="20"/>
          <w:szCs w:val="20"/>
          <w:lang w:eastAsia="en-GB"/>
          <w14:ligatures w14:val="none"/>
        </w:rPr>
        <w:t xml:space="preserve">Proposed </w:t>
      </w:r>
      <w:r w:rsidR="005926F1">
        <w:rPr>
          <w:rFonts w:ascii="Figtree" w:hAnsi="Figtree" w:cs="Times New Roman"/>
          <w:sz w:val="20"/>
          <w:szCs w:val="20"/>
        </w:rPr>
        <w:t>plan</w:t>
      </w:r>
      <w:r w:rsidR="009F48F0">
        <w:rPr>
          <w:rFonts w:ascii="Figtree" w:hAnsi="Figtree" w:cs="Times New Roman"/>
          <w:sz w:val="20"/>
          <w:szCs w:val="20"/>
        </w:rPr>
        <w:t xml:space="preserve"> &amp; methodology</w:t>
      </w:r>
      <w:r w:rsidR="000E729E">
        <w:rPr>
          <w:rFonts w:ascii="Figtree" w:hAnsi="Figtree" w:cs="Times New Roman"/>
          <w:sz w:val="20"/>
          <w:szCs w:val="20"/>
        </w:rPr>
        <w:t xml:space="preserve"> of FPIC process</w:t>
      </w:r>
      <w:r w:rsidR="00586CC7">
        <w:rPr>
          <w:rFonts w:ascii="Figtree" w:hAnsi="Figtree" w:cs="Times New Roman"/>
          <w:sz w:val="20"/>
          <w:szCs w:val="20"/>
        </w:rPr>
        <w:t>, approved by F</w:t>
      </w:r>
      <w:r w:rsidR="00356FA0">
        <w:rPr>
          <w:rFonts w:ascii="Figtree" w:hAnsi="Figtree" w:cs="Times New Roman"/>
          <w:sz w:val="20"/>
          <w:szCs w:val="20"/>
        </w:rPr>
        <w:t xml:space="preserve">auna </w:t>
      </w:r>
      <w:r w:rsidR="00586CC7">
        <w:rPr>
          <w:rFonts w:ascii="Figtree" w:hAnsi="Figtree" w:cs="Times New Roman"/>
          <w:sz w:val="20"/>
          <w:szCs w:val="20"/>
        </w:rPr>
        <w:t>&amp;</w:t>
      </w:r>
      <w:r w:rsidR="00356FA0">
        <w:rPr>
          <w:rFonts w:ascii="Figtree" w:hAnsi="Figtree" w:cs="Times New Roman"/>
          <w:sz w:val="20"/>
          <w:szCs w:val="20"/>
        </w:rPr>
        <w:t xml:space="preserve"> </w:t>
      </w:r>
      <w:r w:rsidR="00586CC7">
        <w:rPr>
          <w:rFonts w:ascii="Figtree" w:hAnsi="Figtree" w:cs="Times New Roman"/>
          <w:sz w:val="20"/>
          <w:szCs w:val="20"/>
        </w:rPr>
        <w:t>F</w:t>
      </w:r>
      <w:r w:rsidR="00356FA0">
        <w:rPr>
          <w:rFonts w:ascii="Figtree" w:hAnsi="Figtree" w:cs="Times New Roman"/>
          <w:sz w:val="20"/>
          <w:szCs w:val="20"/>
        </w:rPr>
        <w:t>lora</w:t>
      </w:r>
      <w:r w:rsidR="00586CC7">
        <w:rPr>
          <w:rFonts w:ascii="Figtree" w:hAnsi="Figtree" w:cs="Times New Roman"/>
          <w:sz w:val="20"/>
          <w:szCs w:val="20"/>
        </w:rPr>
        <w:t xml:space="preserve"> experts</w:t>
      </w:r>
      <w:r w:rsidR="00FC1774">
        <w:rPr>
          <w:rFonts w:ascii="Figtree" w:hAnsi="Figtree" w:cs="Times New Roman"/>
          <w:sz w:val="20"/>
          <w:szCs w:val="20"/>
        </w:rPr>
        <w:t xml:space="preserve">, and in line with legal </w:t>
      </w:r>
      <w:r w:rsidR="005332E2">
        <w:rPr>
          <w:rFonts w:ascii="Figtree" w:hAnsi="Figtree" w:cs="Times New Roman"/>
          <w:sz w:val="20"/>
          <w:szCs w:val="20"/>
        </w:rPr>
        <w:t>requirements or other policies</w:t>
      </w:r>
    </w:p>
    <w:p w14:paraId="4D935DCF" w14:textId="4A128AE6" w:rsidR="00737A60" w:rsidRDefault="000E729E" w:rsidP="00D04BD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 xml:space="preserve">Training </w:t>
      </w:r>
      <w:r w:rsidR="00E072FB">
        <w:rPr>
          <w:rFonts w:ascii="Figtree" w:eastAsia="Times New Roman" w:hAnsi="Figtree" w:cs="Times New Roman"/>
          <w:sz w:val="20"/>
          <w:szCs w:val="20"/>
          <w:lang w:eastAsia="en-GB"/>
          <w14:ligatures w14:val="none"/>
        </w:rPr>
        <w:t>proposal plan (target date 26 &amp; 27 Feb)</w:t>
      </w:r>
      <w:r w:rsidR="00C168E9">
        <w:rPr>
          <w:rFonts w:ascii="Figtree" w:eastAsia="Times New Roman" w:hAnsi="Figtree" w:cs="Times New Roman"/>
          <w:sz w:val="20"/>
          <w:szCs w:val="20"/>
          <w:lang w:eastAsia="en-GB"/>
          <w14:ligatures w14:val="none"/>
        </w:rPr>
        <w:t xml:space="preserve"> for approval</w:t>
      </w:r>
      <w:r w:rsidR="00A0727C">
        <w:rPr>
          <w:rFonts w:ascii="Figtree" w:eastAsia="Times New Roman" w:hAnsi="Figtree" w:cs="Times New Roman"/>
          <w:sz w:val="20"/>
          <w:szCs w:val="20"/>
          <w:lang w:eastAsia="en-GB"/>
          <w14:ligatures w14:val="none"/>
        </w:rPr>
        <w:t xml:space="preserve">. The </w:t>
      </w:r>
      <w:r w:rsidR="00644891">
        <w:rPr>
          <w:rFonts w:ascii="Figtree" w:eastAsia="Times New Roman" w:hAnsi="Figtree" w:cs="Times New Roman"/>
          <w:sz w:val="20"/>
          <w:szCs w:val="20"/>
          <w:lang w:eastAsia="en-GB"/>
          <w14:ligatures w14:val="none"/>
        </w:rPr>
        <w:t xml:space="preserve">2 day </w:t>
      </w:r>
      <w:r w:rsidR="00A0727C">
        <w:rPr>
          <w:rFonts w:ascii="Figtree" w:eastAsia="Times New Roman" w:hAnsi="Figtree" w:cs="Times New Roman"/>
          <w:sz w:val="20"/>
          <w:szCs w:val="20"/>
          <w:lang w:eastAsia="en-GB"/>
          <w14:ligatures w14:val="none"/>
        </w:rPr>
        <w:t>training</w:t>
      </w:r>
      <w:r w:rsidR="00644891">
        <w:rPr>
          <w:rFonts w:ascii="Figtree" w:eastAsia="Times New Roman" w:hAnsi="Figtree" w:cs="Times New Roman"/>
          <w:sz w:val="20"/>
          <w:szCs w:val="20"/>
          <w:lang w:eastAsia="en-GB"/>
          <w14:ligatures w14:val="none"/>
        </w:rPr>
        <w:t>,</w:t>
      </w:r>
      <w:r w:rsidR="00A0727C">
        <w:rPr>
          <w:rFonts w:ascii="Figtree" w:eastAsia="Times New Roman" w:hAnsi="Figtree" w:cs="Times New Roman"/>
          <w:sz w:val="20"/>
          <w:szCs w:val="20"/>
          <w:lang w:eastAsia="en-GB"/>
          <w14:ligatures w14:val="none"/>
        </w:rPr>
        <w:t xml:space="preserve"> in Lao language</w:t>
      </w:r>
      <w:r w:rsidR="00644891">
        <w:rPr>
          <w:rFonts w:ascii="Figtree" w:eastAsia="Times New Roman" w:hAnsi="Figtree" w:cs="Times New Roman"/>
          <w:sz w:val="20"/>
          <w:szCs w:val="20"/>
          <w:lang w:eastAsia="en-GB"/>
          <w14:ligatures w14:val="none"/>
        </w:rPr>
        <w:t>,</w:t>
      </w:r>
      <w:r w:rsidR="00A0727C">
        <w:rPr>
          <w:rFonts w:ascii="Figtree" w:eastAsia="Times New Roman" w:hAnsi="Figtree" w:cs="Times New Roman"/>
          <w:sz w:val="20"/>
          <w:szCs w:val="20"/>
          <w:lang w:eastAsia="en-GB"/>
          <w14:ligatures w14:val="none"/>
        </w:rPr>
        <w:t xml:space="preserve"> should </w:t>
      </w:r>
      <w:r w:rsidR="00644891">
        <w:rPr>
          <w:rFonts w:ascii="Figtree" w:eastAsia="Times New Roman" w:hAnsi="Figtree" w:cs="Times New Roman"/>
          <w:sz w:val="20"/>
          <w:szCs w:val="20"/>
          <w:lang w:eastAsia="en-GB"/>
          <w14:ligatures w14:val="none"/>
        </w:rPr>
        <w:t xml:space="preserve">be highly interactive and </w:t>
      </w:r>
      <w:r w:rsidR="00A0727C">
        <w:rPr>
          <w:rFonts w:ascii="Figtree" w:eastAsia="Times New Roman" w:hAnsi="Figtree" w:cs="Times New Roman"/>
          <w:sz w:val="20"/>
          <w:szCs w:val="20"/>
          <w:lang w:eastAsia="en-GB"/>
          <w14:ligatures w14:val="none"/>
        </w:rPr>
        <w:t xml:space="preserve">make use of presentations, group discussions, role plays etc. </w:t>
      </w:r>
    </w:p>
    <w:p w14:paraId="19E98629" w14:textId="372C1EBD" w:rsidR="00C168E9" w:rsidRPr="00DC2124" w:rsidRDefault="00C168E9" w:rsidP="00D04BD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 xml:space="preserve">Training workshop prepared and implemented. </w:t>
      </w:r>
    </w:p>
    <w:p w14:paraId="460139BC" w14:textId="059CF793" w:rsidR="00E072FB" w:rsidRPr="00E072FB" w:rsidRDefault="00E072FB" w:rsidP="00E072F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hAnsi="Figtree" w:cs="Times New Roman"/>
          <w:sz w:val="20"/>
          <w:szCs w:val="20"/>
        </w:rPr>
        <w:t>Tools &amp; methods for the FPIC process implementation</w:t>
      </w:r>
    </w:p>
    <w:p w14:paraId="2FD9233E" w14:textId="6B6811FF" w:rsidR="00E072FB" w:rsidRPr="001F1DED" w:rsidRDefault="00E072FB" w:rsidP="00E072F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hAnsi="Figtree" w:cs="Times New Roman"/>
          <w:sz w:val="20"/>
          <w:szCs w:val="20"/>
        </w:rPr>
        <w:t>Design of BLF FPIC communication materials and Grievance mechanism</w:t>
      </w:r>
      <w:r w:rsidR="002D2F5E">
        <w:rPr>
          <w:rFonts w:ascii="Figtree" w:hAnsi="Figtree" w:cs="Times New Roman"/>
          <w:sz w:val="20"/>
          <w:szCs w:val="20"/>
        </w:rPr>
        <w:t>s</w:t>
      </w:r>
      <w:r w:rsidR="00EB3643">
        <w:rPr>
          <w:rFonts w:ascii="Figtree" w:hAnsi="Figtree" w:cs="Times New Roman"/>
          <w:sz w:val="20"/>
          <w:szCs w:val="20"/>
        </w:rPr>
        <w:t xml:space="preserve"> – consistent and aligned with existing mechanisms</w:t>
      </w:r>
    </w:p>
    <w:p w14:paraId="5CB02EEA" w14:textId="0B480BD2" w:rsidR="001F1DED" w:rsidRPr="002D2F5E" w:rsidRDefault="001F1DED" w:rsidP="00E072F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hAnsi="Figtree" w:cs="Times New Roman"/>
          <w:sz w:val="20"/>
          <w:szCs w:val="20"/>
        </w:rPr>
        <w:t>FPIC explanation during provincial planning workshops</w:t>
      </w:r>
    </w:p>
    <w:p w14:paraId="0733EB81" w14:textId="463BBB25" w:rsidR="002D2F5E" w:rsidRPr="002D2F5E" w:rsidRDefault="002D2F5E" w:rsidP="00E072F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hAnsi="Figtree" w:cs="Times New Roman"/>
          <w:sz w:val="20"/>
          <w:szCs w:val="20"/>
        </w:rPr>
        <w:t>Testing of tools and communication materials in 3 villages.</w:t>
      </w:r>
    </w:p>
    <w:p w14:paraId="510CB7A8" w14:textId="3837AB58" w:rsidR="002D2F5E" w:rsidRPr="00E072FB" w:rsidRDefault="002D2F5E" w:rsidP="00E072F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hAnsi="Figtree" w:cs="Times New Roman"/>
          <w:sz w:val="20"/>
          <w:szCs w:val="20"/>
        </w:rPr>
        <w:t>Coaching/tutoring the BLF team in rolling out the FPIC process in 3 villages in Khamo</w:t>
      </w:r>
      <w:r w:rsidR="005F798B">
        <w:rPr>
          <w:rFonts w:ascii="Figtree" w:hAnsi="Figtree" w:cs="Times New Roman"/>
          <w:sz w:val="20"/>
          <w:szCs w:val="20"/>
        </w:rPr>
        <w:t>u</w:t>
      </w:r>
      <w:r>
        <w:rPr>
          <w:rFonts w:ascii="Figtree" w:hAnsi="Figtree" w:cs="Times New Roman"/>
          <w:sz w:val="20"/>
          <w:szCs w:val="20"/>
        </w:rPr>
        <w:t xml:space="preserve">ane and 3 villages in Attapeu. </w:t>
      </w:r>
    </w:p>
    <w:p w14:paraId="658003FC" w14:textId="5E41ECA8" w:rsidR="00737A60" w:rsidRPr="002D2F5E" w:rsidRDefault="002D2F5E" w:rsidP="00D04BD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hAnsi="Figtree" w:cs="Times New Roman"/>
          <w:sz w:val="20"/>
          <w:szCs w:val="20"/>
        </w:rPr>
        <w:t>Final report on the activity and results</w:t>
      </w:r>
    </w:p>
    <w:p w14:paraId="61646E34" w14:textId="22D51D7C" w:rsidR="002D2F5E" w:rsidRPr="00DC2124" w:rsidRDefault="002D2F5E" w:rsidP="00D04BD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hAnsi="Figtree" w:cs="Times New Roman"/>
          <w:sz w:val="20"/>
          <w:szCs w:val="20"/>
        </w:rPr>
        <w:t>Ensuring</w:t>
      </w:r>
      <w:r w:rsidR="006E2673">
        <w:rPr>
          <w:rFonts w:ascii="Figtree" w:hAnsi="Figtree" w:cs="Times New Roman"/>
          <w:sz w:val="20"/>
          <w:szCs w:val="20"/>
        </w:rPr>
        <w:t xml:space="preserve"> adherence to inclusion </w:t>
      </w:r>
      <w:r w:rsidR="00D949F6">
        <w:rPr>
          <w:rFonts w:ascii="Figtree" w:hAnsi="Figtree" w:cs="Times New Roman"/>
          <w:sz w:val="20"/>
          <w:szCs w:val="20"/>
        </w:rPr>
        <w:t xml:space="preserve">of </w:t>
      </w:r>
      <w:r w:rsidR="00B54360">
        <w:rPr>
          <w:rFonts w:ascii="Figtree" w:hAnsi="Figtree" w:cs="Times New Roman"/>
          <w:sz w:val="20"/>
          <w:szCs w:val="20"/>
        </w:rPr>
        <w:t>women’s</w:t>
      </w:r>
      <w:r w:rsidR="00D949F6">
        <w:rPr>
          <w:rFonts w:ascii="Figtree" w:hAnsi="Figtree" w:cs="Times New Roman"/>
          <w:sz w:val="20"/>
          <w:szCs w:val="20"/>
        </w:rPr>
        <w:t xml:space="preserve"> opinion and voice and other marginalised groups (youth, elderly, disabled, poorest)</w:t>
      </w:r>
    </w:p>
    <w:p w14:paraId="75AA9067" w14:textId="45CD5342" w:rsidR="00737A60" w:rsidRPr="00DC2124" w:rsidRDefault="00737A60" w:rsidP="00D04BDB">
      <w:pPr>
        <w:spacing w:before="100" w:beforeAutospacing="1" w:after="100" w:afterAutospacing="1"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Qualifications:</w:t>
      </w:r>
      <w:r w:rsidRPr="00DC2124">
        <w:rPr>
          <w:rFonts w:ascii="Figtree" w:eastAsia="Times New Roman" w:hAnsi="Figtree" w:cs="Times New Roman"/>
          <w:sz w:val="20"/>
          <w:szCs w:val="20"/>
          <w:lang w:eastAsia="en-GB"/>
          <w14:ligatures w14:val="none"/>
        </w:rPr>
        <w:t xml:space="preserve"> The consultant should </w:t>
      </w:r>
      <w:r w:rsidR="00570161">
        <w:rPr>
          <w:rFonts w:ascii="Figtree" w:eastAsia="Times New Roman" w:hAnsi="Figtree" w:cs="Times New Roman"/>
          <w:sz w:val="20"/>
          <w:szCs w:val="20"/>
          <w:lang w:eastAsia="en-GB"/>
          <w14:ligatures w14:val="none"/>
        </w:rPr>
        <w:t xml:space="preserve">have extensive experience in FPIC process with indigenous groups, preferably around protected areas. The consultant should be fluent in English and Lao and </w:t>
      </w:r>
      <w:r w:rsidR="006E2673">
        <w:rPr>
          <w:rFonts w:ascii="Figtree" w:eastAsia="Times New Roman" w:hAnsi="Figtree" w:cs="Times New Roman"/>
          <w:sz w:val="20"/>
          <w:szCs w:val="20"/>
          <w:lang w:eastAsia="en-GB"/>
          <w14:ligatures w14:val="none"/>
        </w:rPr>
        <w:t xml:space="preserve">excellent training, facilitation and reporting skills. </w:t>
      </w:r>
    </w:p>
    <w:p w14:paraId="6AF79679" w14:textId="51DF964A" w:rsidR="00737A60" w:rsidRPr="00DC2124" w:rsidRDefault="00737A60" w:rsidP="00D04BDB">
      <w:pPr>
        <w:spacing w:before="100" w:beforeAutospacing="1" w:after="100" w:afterAutospacing="1"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Submission Process:</w:t>
      </w:r>
      <w:r w:rsidRPr="00DC2124">
        <w:rPr>
          <w:rFonts w:ascii="Figtree" w:eastAsia="Times New Roman" w:hAnsi="Figtree" w:cs="Times New Roman"/>
          <w:sz w:val="20"/>
          <w:szCs w:val="20"/>
          <w:lang w:eastAsia="en-GB"/>
          <w14:ligatures w14:val="none"/>
        </w:rPr>
        <w:t xml:space="preserve"> Interested consultants should submit a detailed proposal outlining their qualifications, </w:t>
      </w:r>
      <w:r w:rsidR="00F71714">
        <w:rPr>
          <w:rFonts w:ascii="Figtree" w:eastAsia="Times New Roman" w:hAnsi="Figtree" w:cs="Times New Roman"/>
          <w:sz w:val="20"/>
          <w:szCs w:val="20"/>
          <w:lang w:eastAsia="en-GB"/>
          <w14:ligatures w14:val="none"/>
        </w:rPr>
        <w:t xml:space="preserve">proposed </w:t>
      </w:r>
      <w:r w:rsidRPr="00DC2124">
        <w:rPr>
          <w:rFonts w:ascii="Figtree" w:eastAsia="Times New Roman" w:hAnsi="Figtree" w:cs="Times New Roman"/>
          <w:sz w:val="20"/>
          <w:szCs w:val="20"/>
          <w:lang w:eastAsia="en-GB"/>
          <w14:ligatures w14:val="none"/>
        </w:rPr>
        <w:t>methodology, and</w:t>
      </w:r>
      <w:r w:rsidR="00B54360">
        <w:rPr>
          <w:rFonts w:ascii="Figtree" w:eastAsia="Times New Roman" w:hAnsi="Figtree" w:cs="Times New Roman"/>
          <w:sz w:val="20"/>
          <w:szCs w:val="20"/>
          <w:lang w:eastAsia="en-GB"/>
          <w14:ligatures w14:val="none"/>
        </w:rPr>
        <w:t xml:space="preserve"> fee by </w:t>
      </w:r>
      <w:r w:rsidR="006D2858">
        <w:rPr>
          <w:rFonts w:ascii="Figtree" w:eastAsia="Times New Roman" w:hAnsi="Figtree" w:cs="Times New Roman"/>
          <w:sz w:val="20"/>
          <w:szCs w:val="20"/>
          <w:lang w:eastAsia="en-GB"/>
          <w14:ligatures w14:val="none"/>
        </w:rPr>
        <w:t>12 February 2025</w:t>
      </w:r>
    </w:p>
    <w:sectPr w:rsidR="00737A60" w:rsidRPr="00DC2124" w:rsidSect="009A73D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6443" w14:textId="77777777" w:rsidR="00FC6E7B" w:rsidRDefault="00FC6E7B" w:rsidP="00471B5F">
      <w:pPr>
        <w:spacing w:line="240" w:lineRule="auto"/>
      </w:pPr>
      <w:r>
        <w:separator/>
      </w:r>
    </w:p>
  </w:endnote>
  <w:endnote w:type="continuationSeparator" w:id="0">
    <w:p w14:paraId="5FFFF5A0" w14:textId="77777777" w:rsidR="00FC6E7B" w:rsidRDefault="00FC6E7B" w:rsidP="00471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Verdana">
    <w:panose1 w:val="020B0604030504040204"/>
    <w:charset w:val="00"/>
    <w:family w:val="swiss"/>
    <w:pitch w:val="variable"/>
    <w:sig w:usb0="A00006FF" w:usb1="4000205B" w:usb2="00000010" w:usb3="00000000" w:csb0="0000019F" w:csb1="00000000"/>
  </w:font>
  <w:font w:name="MoolBoran">
    <w:panose1 w:val="020B0100010101010101"/>
    <w:charset w:val="00"/>
    <w:family w:val="swiss"/>
    <w:pitch w:val="variable"/>
    <w:sig w:usb0="80000003" w:usb1="00000000" w:usb2="00010000" w:usb3="00000000" w:csb0="00000001" w:csb1="00000000"/>
  </w:font>
  <w:font w:name="Figtree">
    <w:altName w:val="Calibri"/>
    <w:panose1 w:val="00000000000000000000"/>
    <w:charset w:val="00"/>
    <w:family w:val="auto"/>
    <w:pitch w:val="variable"/>
    <w:sig w:usb0="A000006F" w:usb1="0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2B13" w14:textId="77777777" w:rsidR="00471B5F" w:rsidRDefault="00471B5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17DEF97" w14:textId="77777777" w:rsidR="00471B5F" w:rsidRDefault="00471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19E87" w14:textId="77777777" w:rsidR="00FC6E7B" w:rsidRDefault="00FC6E7B" w:rsidP="00471B5F">
      <w:pPr>
        <w:spacing w:line="240" w:lineRule="auto"/>
      </w:pPr>
      <w:r>
        <w:separator/>
      </w:r>
    </w:p>
  </w:footnote>
  <w:footnote w:type="continuationSeparator" w:id="0">
    <w:p w14:paraId="5BA8B622" w14:textId="77777777" w:rsidR="00FC6E7B" w:rsidRDefault="00FC6E7B" w:rsidP="00471B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D08BB"/>
    <w:multiLevelType w:val="multilevel"/>
    <w:tmpl w:val="3BA4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46CA4"/>
    <w:multiLevelType w:val="multilevel"/>
    <w:tmpl w:val="24F2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495250">
    <w:abstractNumId w:val="0"/>
  </w:num>
  <w:num w:numId="2" w16cid:durableId="7355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60"/>
    <w:rsid w:val="00014283"/>
    <w:rsid w:val="00021155"/>
    <w:rsid w:val="00041DE2"/>
    <w:rsid w:val="000504E3"/>
    <w:rsid w:val="00052B14"/>
    <w:rsid w:val="0006310D"/>
    <w:rsid w:val="00066719"/>
    <w:rsid w:val="000959A9"/>
    <w:rsid w:val="000A2D87"/>
    <w:rsid w:val="000A5174"/>
    <w:rsid w:val="000B37ED"/>
    <w:rsid w:val="000C2984"/>
    <w:rsid w:val="000D0070"/>
    <w:rsid w:val="000D23C3"/>
    <w:rsid w:val="000E729E"/>
    <w:rsid w:val="000F052E"/>
    <w:rsid w:val="000F1F27"/>
    <w:rsid w:val="000F6289"/>
    <w:rsid w:val="00101B92"/>
    <w:rsid w:val="00105649"/>
    <w:rsid w:val="001111E1"/>
    <w:rsid w:val="00144790"/>
    <w:rsid w:val="00145475"/>
    <w:rsid w:val="0014672F"/>
    <w:rsid w:val="0018093D"/>
    <w:rsid w:val="00182C97"/>
    <w:rsid w:val="00193108"/>
    <w:rsid w:val="001B495F"/>
    <w:rsid w:val="001C2949"/>
    <w:rsid w:val="001D1578"/>
    <w:rsid w:val="001E141B"/>
    <w:rsid w:val="001E15FB"/>
    <w:rsid w:val="001E6E93"/>
    <w:rsid w:val="001F1DED"/>
    <w:rsid w:val="001F5921"/>
    <w:rsid w:val="001F7320"/>
    <w:rsid w:val="00210372"/>
    <w:rsid w:val="00220BE0"/>
    <w:rsid w:val="00221C94"/>
    <w:rsid w:val="00224779"/>
    <w:rsid w:val="00224B88"/>
    <w:rsid w:val="00236508"/>
    <w:rsid w:val="002377E3"/>
    <w:rsid w:val="00247125"/>
    <w:rsid w:val="00250DF9"/>
    <w:rsid w:val="00293256"/>
    <w:rsid w:val="002A5744"/>
    <w:rsid w:val="002A7091"/>
    <w:rsid w:val="002C1BB3"/>
    <w:rsid w:val="002D2F5E"/>
    <w:rsid w:val="002D557D"/>
    <w:rsid w:val="002D6BDC"/>
    <w:rsid w:val="002E1FC0"/>
    <w:rsid w:val="002F3A87"/>
    <w:rsid w:val="00304F31"/>
    <w:rsid w:val="00312FF6"/>
    <w:rsid w:val="003231CC"/>
    <w:rsid w:val="00332D89"/>
    <w:rsid w:val="003356A0"/>
    <w:rsid w:val="003372C9"/>
    <w:rsid w:val="00355904"/>
    <w:rsid w:val="00356FA0"/>
    <w:rsid w:val="00395F43"/>
    <w:rsid w:val="003A49E4"/>
    <w:rsid w:val="003C6B7B"/>
    <w:rsid w:val="003E159D"/>
    <w:rsid w:val="003F7D33"/>
    <w:rsid w:val="004078E0"/>
    <w:rsid w:val="004262C6"/>
    <w:rsid w:val="00441027"/>
    <w:rsid w:val="004446B7"/>
    <w:rsid w:val="00471B5F"/>
    <w:rsid w:val="0049454C"/>
    <w:rsid w:val="004B1A94"/>
    <w:rsid w:val="004E0E84"/>
    <w:rsid w:val="004E1A1F"/>
    <w:rsid w:val="004E3A25"/>
    <w:rsid w:val="004E3BE9"/>
    <w:rsid w:val="004E5A22"/>
    <w:rsid w:val="004E5FFF"/>
    <w:rsid w:val="00504204"/>
    <w:rsid w:val="00514746"/>
    <w:rsid w:val="00514E65"/>
    <w:rsid w:val="005208F6"/>
    <w:rsid w:val="005332E2"/>
    <w:rsid w:val="005576B4"/>
    <w:rsid w:val="0056298E"/>
    <w:rsid w:val="0056334E"/>
    <w:rsid w:val="00570161"/>
    <w:rsid w:val="0058013F"/>
    <w:rsid w:val="00586CC7"/>
    <w:rsid w:val="005926F1"/>
    <w:rsid w:val="005A1A25"/>
    <w:rsid w:val="005B2A55"/>
    <w:rsid w:val="005C2BEC"/>
    <w:rsid w:val="005F798B"/>
    <w:rsid w:val="006051A5"/>
    <w:rsid w:val="006059AE"/>
    <w:rsid w:val="00610F67"/>
    <w:rsid w:val="00613394"/>
    <w:rsid w:val="00616A1B"/>
    <w:rsid w:val="00630153"/>
    <w:rsid w:val="00636BC5"/>
    <w:rsid w:val="006417FC"/>
    <w:rsid w:val="00644891"/>
    <w:rsid w:val="0065036C"/>
    <w:rsid w:val="006574C7"/>
    <w:rsid w:val="00663D7E"/>
    <w:rsid w:val="00665A33"/>
    <w:rsid w:val="00677A3E"/>
    <w:rsid w:val="00686B7A"/>
    <w:rsid w:val="00692968"/>
    <w:rsid w:val="006A0B90"/>
    <w:rsid w:val="006B0114"/>
    <w:rsid w:val="006B040D"/>
    <w:rsid w:val="006D2858"/>
    <w:rsid w:val="006D47AB"/>
    <w:rsid w:val="006E2673"/>
    <w:rsid w:val="006F01AB"/>
    <w:rsid w:val="006F60F2"/>
    <w:rsid w:val="00713F5A"/>
    <w:rsid w:val="00722268"/>
    <w:rsid w:val="00737A60"/>
    <w:rsid w:val="00746B1D"/>
    <w:rsid w:val="00766CAD"/>
    <w:rsid w:val="007764BF"/>
    <w:rsid w:val="00780388"/>
    <w:rsid w:val="007A6369"/>
    <w:rsid w:val="007B00E9"/>
    <w:rsid w:val="007C51C7"/>
    <w:rsid w:val="007F52BA"/>
    <w:rsid w:val="007F5347"/>
    <w:rsid w:val="008035B1"/>
    <w:rsid w:val="00810406"/>
    <w:rsid w:val="008221F4"/>
    <w:rsid w:val="00825A7A"/>
    <w:rsid w:val="00836D75"/>
    <w:rsid w:val="008401DD"/>
    <w:rsid w:val="00875F0A"/>
    <w:rsid w:val="00884CA1"/>
    <w:rsid w:val="0089247D"/>
    <w:rsid w:val="0089738B"/>
    <w:rsid w:val="008C5325"/>
    <w:rsid w:val="00902783"/>
    <w:rsid w:val="00902C9F"/>
    <w:rsid w:val="00906CE7"/>
    <w:rsid w:val="00915200"/>
    <w:rsid w:val="00944D0A"/>
    <w:rsid w:val="00963CAD"/>
    <w:rsid w:val="0098228B"/>
    <w:rsid w:val="00993591"/>
    <w:rsid w:val="009950D5"/>
    <w:rsid w:val="009A73D1"/>
    <w:rsid w:val="009E1E0F"/>
    <w:rsid w:val="009E619F"/>
    <w:rsid w:val="009E6CF2"/>
    <w:rsid w:val="009F48F0"/>
    <w:rsid w:val="00A0727C"/>
    <w:rsid w:val="00A20305"/>
    <w:rsid w:val="00A22099"/>
    <w:rsid w:val="00A2525D"/>
    <w:rsid w:val="00A26DDF"/>
    <w:rsid w:val="00A3191C"/>
    <w:rsid w:val="00A43953"/>
    <w:rsid w:val="00A505E6"/>
    <w:rsid w:val="00A50775"/>
    <w:rsid w:val="00A8473D"/>
    <w:rsid w:val="00A85D8E"/>
    <w:rsid w:val="00AA7271"/>
    <w:rsid w:val="00AC6E53"/>
    <w:rsid w:val="00AE197B"/>
    <w:rsid w:val="00AE5DD6"/>
    <w:rsid w:val="00AF5BE3"/>
    <w:rsid w:val="00B12C53"/>
    <w:rsid w:val="00B25D12"/>
    <w:rsid w:val="00B54360"/>
    <w:rsid w:val="00B55A24"/>
    <w:rsid w:val="00B63C20"/>
    <w:rsid w:val="00B91BF0"/>
    <w:rsid w:val="00B931E8"/>
    <w:rsid w:val="00BA528C"/>
    <w:rsid w:val="00BB3A4E"/>
    <w:rsid w:val="00BC121D"/>
    <w:rsid w:val="00BD1DCE"/>
    <w:rsid w:val="00BE2C32"/>
    <w:rsid w:val="00C07CEF"/>
    <w:rsid w:val="00C112F3"/>
    <w:rsid w:val="00C168E9"/>
    <w:rsid w:val="00C449E3"/>
    <w:rsid w:val="00C53FE1"/>
    <w:rsid w:val="00C569CC"/>
    <w:rsid w:val="00C7665D"/>
    <w:rsid w:val="00CB7F42"/>
    <w:rsid w:val="00CE5129"/>
    <w:rsid w:val="00CE7D25"/>
    <w:rsid w:val="00D04032"/>
    <w:rsid w:val="00D04BDB"/>
    <w:rsid w:val="00D11EAE"/>
    <w:rsid w:val="00D20588"/>
    <w:rsid w:val="00D3404A"/>
    <w:rsid w:val="00D56BCB"/>
    <w:rsid w:val="00D601AA"/>
    <w:rsid w:val="00D62944"/>
    <w:rsid w:val="00D7306E"/>
    <w:rsid w:val="00D77FE0"/>
    <w:rsid w:val="00D844D0"/>
    <w:rsid w:val="00D853AC"/>
    <w:rsid w:val="00D85E05"/>
    <w:rsid w:val="00D949F6"/>
    <w:rsid w:val="00DA0DA7"/>
    <w:rsid w:val="00DB4EB2"/>
    <w:rsid w:val="00DC2124"/>
    <w:rsid w:val="00DC7130"/>
    <w:rsid w:val="00DE0901"/>
    <w:rsid w:val="00DE1B26"/>
    <w:rsid w:val="00DE2AE2"/>
    <w:rsid w:val="00E007BA"/>
    <w:rsid w:val="00E045DB"/>
    <w:rsid w:val="00E061EA"/>
    <w:rsid w:val="00E072FB"/>
    <w:rsid w:val="00E5448A"/>
    <w:rsid w:val="00E7050F"/>
    <w:rsid w:val="00E825B4"/>
    <w:rsid w:val="00E83937"/>
    <w:rsid w:val="00E86ED4"/>
    <w:rsid w:val="00E879A1"/>
    <w:rsid w:val="00EA22D0"/>
    <w:rsid w:val="00EA40C8"/>
    <w:rsid w:val="00EB3643"/>
    <w:rsid w:val="00EB3B21"/>
    <w:rsid w:val="00EB69FA"/>
    <w:rsid w:val="00EB72BD"/>
    <w:rsid w:val="00ED467D"/>
    <w:rsid w:val="00ED7EFC"/>
    <w:rsid w:val="00EE0F8D"/>
    <w:rsid w:val="00EF2F9A"/>
    <w:rsid w:val="00EF4CE0"/>
    <w:rsid w:val="00F10403"/>
    <w:rsid w:val="00F13AFA"/>
    <w:rsid w:val="00F51883"/>
    <w:rsid w:val="00F57AC8"/>
    <w:rsid w:val="00F64EEB"/>
    <w:rsid w:val="00F71714"/>
    <w:rsid w:val="00F740B5"/>
    <w:rsid w:val="00F76973"/>
    <w:rsid w:val="00F81785"/>
    <w:rsid w:val="00FA2FF4"/>
    <w:rsid w:val="00FB1401"/>
    <w:rsid w:val="00FC1774"/>
    <w:rsid w:val="00FC6E7B"/>
    <w:rsid w:val="00FD7B8C"/>
  </w:rsids>
  <m:mathPr>
    <m:mathFont m:val="Cambria Math"/>
    <m:brkBin m:val="before"/>
    <m:brkBinSub m:val="--"/>
    <m:smallFrac m:val="0"/>
    <m:dispDef/>
    <m:lMargin m:val="0"/>
    <m:rMargin m:val="0"/>
    <m:defJc m:val="centerGroup"/>
    <m:wrapIndent m:val="1440"/>
    <m:intLim m:val="subSup"/>
    <m:naryLim m:val="undOvr"/>
  </m:mathPr>
  <w:themeFontLang w:val="nl-NL"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2871"/>
  <w15:chartTrackingRefBased/>
  <w15:docId w15:val="{95C2126F-95C2-48BE-B727-A372BF5D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DaunPenh"/>
        <w:sz w:val="22"/>
        <w:szCs w:val="36"/>
        <w:lang w:val="en-GB" w:eastAsia="en-US" w:bidi="km-K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CC"/>
    <w:pPr>
      <w:spacing w:after="0"/>
    </w:pPr>
    <w:rPr>
      <w:rFonts w:ascii="Verdana" w:hAnsi="Verdana"/>
      <w:sz w:val="17"/>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character" w:styleId="CommentReference">
    <w:name w:val="annotation reference"/>
    <w:basedOn w:val="DefaultParagraphFont"/>
    <w:uiPriority w:val="99"/>
    <w:semiHidden/>
    <w:unhideWhenUsed/>
    <w:rsid w:val="000959A9"/>
    <w:rPr>
      <w:sz w:val="16"/>
      <w:szCs w:val="16"/>
    </w:rPr>
  </w:style>
  <w:style w:type="paragraph" w:styleId="CommentText">
    <w:name w:val="annotation text"/>
    <w:basedOn w:val="Normal"/>
    <w:link w:val="CommentTextChar"/>
    <w:uiPriority w:val="99"/>
    <w:unhideWhenUsed/>
    <w:rsid w:val="000959A9"/>
    <w:pPr>
      <w:spacing w:line="240" w:lineRule="auto"/>
    </w:pPr>
    <w:rPr>
      <w:rFonts w:cs="Times New Roman"/>
      <w:sz w:val="20"/>
      <w:szCs w:val="20"/>
      <w:lang w:eastAsia="en-GB" w:bidi="ar-SA"/>
      <w14:ligatures w14:val="none"/>
    </w:rPr>
  </w:style>
  <w:style w:type="character" w:customStyle="1" w:styleId="CommentTextChar">
    <w:name w:val="Comment Text Char"/>
    <w:basedOn w:val="DefaultParagraphFont"/>
    <w:link w:val="CommentText"/>
    <w:uiPriority w:val="99"/>
    <w:rsid w:val="000959A9"/>
    <w:rPr>
      <w:rFonts w:ascii="Verdana" w:hAnsi="Verdana" w:cs="Times New Roman"/>
      <w:sz w:val="20"/>
      <w:szCs w:val="20"/>
      <w:lang w:eastAsia="en-GB" w:bidi="ar-SA"/>
      <w14:ligatures w14:val="none"/>
    </w:rPr>
  </w:style>
  <w:style w:type="paragraph" w:styleId="Header">
    <w:name w:val="header"/>
    <w:basedOn w:val="Normal"/>
    <w:link w:val="HeaderChar"/>
    <w:uiPriority w:val="99"/>
    <w:unhideWhenUsed/>
    <w:rsid w:val="00471B5F"/>
    <w:pPr>
      <w:tabs>
        <w:tab w:val="center" w:pos="4513"/>
        <w:tab w:val="right" w:pos="9026"/>
      </w:tabs>
      <w:spacing w:line="240" w:lineRule="auto"/>
    </w:pPr>
  </w:style>
  <w:style w:type="character" w:customStyle="1" w:styleId="HeaderChar">
    <w:name w:val="Header Char"/>
    <w:basedOn w:val="DefaultParagraphFont"/>
    <w:link w:val="Header"/>
    <w:uiPriority w:val="99"/>
    <w:rsid w:val="00471B5F"/>
    <w:rPr>
      <w:rFonts w:ascii="Verdana" w:hAnsi="Verdana"/>
      <w:sz w:val="17"/>
    </w:rPr>
  </w:style>
  <w:style w:type="paragraph" w:styleId="Footer">
    <w:name w:val="footer"/>
    <w:basedOn w:val="Normal"/>
    <w:link w:val="FooterChar"/>
    <w:uiPriority w:val="99"/>
    <w:unhideWhenUsed/>
    <w:rsid w:val="00471B5F"/>
    <w:pPr>
      <w:tabs>
        <w:tab w:val="center" w:pos="4513"/>
        <w:tab w:val="right" w:pos="9026"/>
      </w:tabs>
      <w:spacing w:line="240" w:lineRule="auto"/>
    </w:pPr>
  </w:style>
  <w:style w:type="character" w:customStyle="1" w:styleId="FooterChar">
    <w:name w:val="Footer Char"/>
    <w:basedOn w:val="DefaultParagraphFont"/>
    <w:link w:val="Footer"/>
    <w:uiPriority w:val="99"/>
    <w:rsid w:val="00471B5F"/>
    <w:rPr>
      <w:rFonts w:ascii="Verdana" w:hAnsi="Verdana"/>
      <w:sz w:val="17"/>
    </w:rPr>
  </w:style>
  <w:style w:type="paragraph" w:styleId="Revision">
    <w:name w:val="Revision"/>
    <w:hidden/>
    <w:uiPriority w:val="99"/>
    <w:semiHidden/>
    <w:rsid w:val="0006310D"/>
    <w:pPr>
      <w:spacing w:after="0" w:line="240" w:lineRule="auto"/>
    </w:pPr>
    <w:rPr>
      <w:rFonts w:ascii="Verdana" w:hAnsi="Verdana"/>
      <w:sz w:val="17"/>
    </w:rPr>
  </w:style>
  <w:style w:type="paragraph" w:styleId="CommentSubject">
    <w:name w:val="annotation subject"/>
    <w:basedOn w:val="CommentText"/>
    <w:next w:val="CommentText"/>
    <w:link w:val="CommentSubjectChar"/>
    <w:uiPriority w:val="99"/>
    <w:semiHidden/>
    <w:unhideWhenUsed/>
    <w:rsid w:val="00E007BA"/>
    <w:rPr>
      <w:rFonts w:cs="DaunPenh"/>
      <w:b/>
      <w:bCs/>
      <w:szCs w:val="32"/>
      <w:lang w:eastAsia="en-US" w:bidi="km-KH"/>
      <w14:ligatures w14:val="standardContextual"/>
    </w:rPr>
  </w:style>
  <w:style w:type="character" w:customStyle="1" w:styleId="CommentSubjectChar">
    <w:name w:val="Comment Subject Char"/>
    <w:basedOn w:val="CommentTextChar"/>
    <w:link w:val="CommentSubject"/>
    <w:uiPriority w:val="99"/>
    <w:semiHidden/>
    <w:rsid w:val="00E007BA"/>
    <w:rPr>
      <w:rFonts w:ascii="Verdana" w:hAnsi="Verdana" w:cs="Times New Roman"/>
      <w:b/>
      <w:bCs/>
      <w:sz w:val="20"/>
      <w:szCs w:val="32"/>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23978">
      <w:bodyDiv w:val="1"/>
      <w:marLeft w:val="0"/>
      <w:marRight w:val="0"/>
      <w:marTop w:val="0"/>
      <w:marBottom w:val="0"/>
      <w:divBdr>
        <w:top w:val="none" w:sz="0" w:space="0" w:color="auto"/>
        <w:left w:val="none" w:sz="0" w:space="0" w:color="auto"/>
        <w:bottom w:val="none" w:sz="0" w:space="0" w:color="auto"/>
        <w:right w:val="none" w:sz="0" w:space="0" w:color="auto"/>
      </w:divBdr>
      <w:divsChild>
        <w:div w:id="1182472909">
          <w:marLeft w:val="0"/>
          <w:marRight w:val="0"/>
          <w:marTop w:val="0"/>
          <w:marBottom w:val="0"/>
          <w:divBdr>
            <w:top w:val="none" w:sz="0" w:space="0" w:color="auto"/>
            <w:left w:val="none" w:sz="0" w:space="0" w:color="auto"/>
            <w:bottom w:val="none" w:sz="0" w:space="0" w:color="auto"/>
            <w:right w:val="none" w:sz="0" w:space="0" w:color="auto"/>
          </w:divBdr>
          <w:divsChild>
            <w:div w:id="1495604788">
              <w:marLeft w:val="0"/>
              <w:marRight w:val="0"/>
              <w:marTop w:val="0"/>
              <w:marBottom w:val="0"/>
              <w:divBdr>
                <w:top w:val="none" w:sz="0" w:space="0" w:color="auto"/>
                <w:left w:val="none" w:sz="0" w:space="0" w:color="auto"/>
                <w:bottom w:val="none" w:sz="0" w:space="0" w:color="auto"/>
                <w:right w:val="none" w:sz="0" w:space="0" w:color="auto"/>
              </w:divBdr>
              <w:divsChild>
                <w:div w:id="8294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09916">
      <w:bodyDiv w:val="1"/>
      <w:marLeft w:val="0"/>
      <w:marRight w:val="0"/>
      <w:marTop w:val="0"/>
      <w:marBottom w:val="0"/>
      <w:divBdr>
        <w:top w:val="none" w:sz="0" w:space="0" w:color="auto"/>
        <w:left w:val="none" w:sz="0" w:space="0" w:color="auto"/>
        <w:bottom w:val="none" w:sz="0" w:space="0" w:color="auto"/>
        <w:right w:val="none" w:sz="0" w:space="0" w:color="auto"/>
      </w:divBdr>
      <w:divsChild>
        <w:div w:id="2029334610">
          <w:marLeft w:val="0"/>
          <w:marRight w:val="0"/>
          <w:marTop w:val="0"/>
          <w:marBottom w:val="0"/>
          <w:divBdr>
            <w:top w:val="none" w:sz="0" w:space="0" w:color="auto"/>
            <w:left w:val="none" w:sz="0" w:space="0" w:color="auto"/>
            <w:bottom w:val="none" w:sz="0" w:space="0" w:color="auto"/>
            <w:right w:val="none" w:sz="0" w:space="0" w:color="auto"/>
          </w:divBdr>
          <w:divsChild>
            <w:div w:id="1152021305">
              <w:marLeft w:val="0"/>
              <w:marRight w:val="0"/>
              <w:marTop w:val="0"/>
              <w:marBottom w:val="0"/>
              <w:divBdr>
                <w:top w:val="none" w:sz="0" w:space="0" w:color="auto"/>
                <w:left w:val="none" w:sz="0" w:space="0" w:color="auto"/>
                <w:bottom w:val="none" w:sz="0" w:space="0" w:color="auto"/>
                <w:right w:val="none" w:sz="0" w:space="0" w:color="auto"/>
              </w:divBdr>
              <w:divsChild>
                <w:div w:id="632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PublishedtoOurSNV xmlns="51c6111e-db33-4955-a8fd-de624ffbfc24">
      <Url xsi:nil="true"/>
      <Description xsi:nil="true"/>
    </PublishedtoOurSNV>
    <lcf76f155ced4ddcb4097134ff3c332f xmlns="51c6111e-db33-4955-a8fd-de624ffbfc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d7329dd-438a-4558-bb02-8c32828ba005" ContentTypeId="0x0101" PreviousValue="false" LastSyncTimeStamp="2015-08-26T14:02:58.683Z"/>
</file>

<file path=customXml/item4.xml><?xml version="1.0" encoding="utf-8"?>
<ct:contentTypeSchema xmlns:ct="http://schemas.microsoft.com/office/2006/metadata/contentType" xmlns:ma="http://schemas.microsoft.com/office/2006/metadata/properties/metaAttributes" ct:_="" ma:_="" ma:contentTypeName="Document" ma:contentTypeID="0x010100B156AEAB2E12C04C838F7AEAB36C8AB2" ma:contentTypeVersion="12" ma:contentTypeDescription="Create a new document." ma:contentTypeScope="" ma:versionID="2278aafbe569d5cdda475e764543c286">
  <xsd:schema xmlns:xsd="http://www.w3.org/2001/XMLSchema" xmlns:xs="http://www.w3.org/2001/XMLSchema" xmlns:p="http://schemas.microsoft.com/office/2006/metadata/properties" xmlns:ns2="51c6111e-db33-4955-a8fd-de624ffbfc24" xmlns:ns3="e387ade4-6730-4aab-9d7a-b895e19528e3" targetNamespace="http://schemas.microsoft.com/office/2006/metadata/properties" ma:root="true" ma:fieldsID="211a560c91ee95c2b1a7d333d2d365ff" ns2:_="" ns3:_="">
    <xsd:import namespace="51c6111e-db33-4955-a8fd-de624ffbfc24"/>
    <xsd:import namespace="e387ade4-6730-4aab-9d7a-b895e19528e3"/>
    <xsd:element name="properties">
      <xsd:complexType>
        <xsd:sequence>
          <xsd:element name="documentManagement">
            <xsd:complexType>
              <xsd:all>
                <xsd:element ref="ns2:PublishedtoOurSN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111e-db33-4955-a8fd-de624ffbfc24" elementFormDefault="qualified">
    <xsd:import namespace="http://schemas.microsoft.com/office/2006/documentManagement/types"/>
    <xsd:import namespace="http://schemas.microsoft.com/office/infopath/2007/PartnerControls"/>
    <xsd:element name="PublishedtoOurSNV" ma:index="8"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48514a1-121e-4fa6-8c7d-98f8f7a2c274}" ma:internalName="TaxCatchAll" ma:showField="CatchAllData" ma:web="34ae09bd-8baf-4a78-a5dd-03523e07f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171BF-C4EE-4972-B630-0B7910A8941A}">
  <ds:schemaRefs>
    <ds:schemaRef ds:uri="http://schemas.microsoft.com/office/2006/metadata/properties"/>
    <ds:schemaRef ds:uri="http://schemas.microsoft.com/office/infopath/2007/PartnerControls"/>
    <ds:schemaRef ds:uri="4b63b9be-dd32-491d-a8b5-85d8e4525803"/>
    <ds:schemaRef ds:uri="e387ade4-6730-4aab-9d7a-b895e19528e3"/>
  </ds:schemaRefs>
</ds:datastoreItem>
</file>

<file path=customXml/itemProps2.xml><?xml version="1.0" encoding="utf-8"?>
<ds:datastoreItem xmlns:ds="http://schemas.openxmlformats.org/officeDocument/2006/customXml" ds:itemID="{BB85041B-230C-4519-AFCC-E20009418942}">
  <ds:schemaRefs>
    <ds:schemaRef ds:uri="http://schemas.microsoft.com/sharepoint/v3/contenttype/forms"/>
  </ds:schemaRefs>
</ds:datastoreItem>
</file>

<file path=customXml/itemProps3.xml><?xml version="1.0" encoding="utf-8"?>
<ds:datastoreItem xmlns:ds="http://schemas.openxmlformats.org/officeDocument/2006/customXml" ds:itemID="{1BE20A9D-DBB7-4B8C-801B-A46BFED80CED}">
  <ds:schemaRefs>
    <ds:schemaRef ds:uri="Microsoft.SharePoint.Taxonomy.ContentTypeSync"/>
  </ds:schemaRefs>
</ds:datastoreItem>
</file>

<file path=customXml/itemProps4.xml><?xml version="1.0" encoding="utf-8"?>
<ds:datastoreItem xmlns:ds="http://schemas.openxmlformats.org/officeDocument/2006/customXml" ds:itemID="{4AD5AF26-DF35-4330-93B5-A575A2169282}"/>
</file>

<file path=docProps/app.xml><?xml version="1.0" encoding="utf-8"?>
<Properties xmlns="http://schemas.openxmlformats.org/officeDocument/2006/extended-properties" xmlns:vt="http://schemas.openxmlformats.org/officeDocument/2006/docPropsVTypes">
  <Template>Normal.dotm</Template>
  <TotalTime>15</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Overmars, Rik</dc:creator>
  <cp:keywords/>
  <dc:description/>
  <cp:lastModifiedBy>Overmars, Rik</cp:lastModifiedBy>
  <cp:revision>13</cp:revision>
  <dcterms:created xsi:type="dcterms:W3CDTF">2025-01-31T03:47:00Z</dcterms:created>
  <dcterms:modified xsi:type="dcterms:W3CDTF">2025-02-02T13:52:00Z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0x010100B156AEAB2E12C04C838F7AEAB36C8AB2</vt:lpwstr>
  </property>
  <property fmtid="{D5CDD505-2E9C-101B-9397-08002B2CF9AE}" pid="3" name="MediaServiceImageTags">
    <vt:lpwstr/>
  </property>
</Properties>
</file>