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7DCB" w14:textId="77777777" w:rsidR="00227CEE" w:rsidRPr="00916AFC" w:rsidRDefault="00227CEE" w:rsidP="00B0492C">
      <w:pPr>
        <w:spacing w:after="0" w:line="240" w:lineRule="auto"/>
        <w:jc w:val="center"/>
        <w:rPr>
          <w:rFonts w:asciiTheme="majorHAnsi" w:hAnsiTheme="majorHAnsi" w:cstheme="majorHAnsi"/>
          <w:b/>
          <w:bCs/>
        </w:rPr>
      </w:pPr>
      <w:r w:rsidRPr="00916AFC">
        <w:rPr>
          <w:rFonts w:asciiTheme="majorHAnsi" w:hAnsiTheme="majorHAnsi" w:cstheme="majorHAnsi"/>
          <w:b/>
          <w:bCs/>
        </w:rPr>
        <w:t>Call for Applications</w:t>
      </w:r>
    </w:p>
    <w:p w14:paraId="00A5C032" w14:textId="2E057C15" w:rsidR="00227CEE" w:rsidRPr="00916AFC" w:rsidRDefault="00227CEE" w:rsidP="00B0492C">
      <w:pPr>
        <w:spacing w:after="0" w:line="240" w:lineRule="auto"/>
        <w:jc w:val="center"/>
        <w:rPr>
          <w:rFonts w:asciiTheme="majorHAnsi" w:eastAsia="Calibri" w:hAnsiTheme="majorHAnsi" w:cstheme="majorHAnsi"/>
          <w:b/>
          <w:bCs/>
        </w:rPr>
      </w:pPr>
      <w:r w:rsidRPr="00916AFC">
        <w:rPr>
          <w:rFonts w:asciiTheme="majorHAnsi" w:eastAsia="Calibri" w:hAnsiTheme="majorHAnsi" w:cstheme="majorHAnsi"/>
          <w:b/>
          <w:bCs/>
        </w:rPr>
        <w:t>Junior Legal Facilitator and Trainer (Full-Time) for</w:t>
      </w:r>
      <w:r w:rsidR="00B0492C" w:rsidRPr="00916AFC">
        <w:rPr>
          <w:rFonts w:asciiTheme="majorHAnsi" w:eastAsia="Calibri" w:hAnsiTheme="majorHAnsi" w:cstheme="majorHAnsi"/>
          <w:b/>
          <w:bCs/>
        </w:rPr>
        <w:t xml:space="preserve"> </w:t>
      </w:r>
      <w:r w:rsidRPr="00916AFC">
        <w:rPr>
          <w:rFonts w:asciiTheme="majorHAnsi" w:eastAsia="Calibri" w:hAnsiTheme="majorHAnsi" w:cstheme="majorHAnsi"/>
          <w:b/>
          <w:bCs/>
        </w:rPr>
        <w:t>LAO NATIONAL</w:t>
      </w:r>
    </w:p>
    <w:p w14:paraId="71CAED84" w14:textId="2B888F03" w:rsidR="00227CEE" w:rsidRPr="00916AFC" w:rsidRDefault="00227CEE" w:rsidP="009C7B23">
      <w:pPr>
        <w:spacing w:after="0"/>
        <w:jc w:val="center"/>
        <w:rPr>
          <w:rFonts w:asciiTheme="majorHAnsi" w:eastAsia="Calibri" w:hAnsiTheme="majorHAnsi" w:cstheme="majorHAnsi"/>
          <w:b/>
          <w:bCs/>
        </w:rPr>
      </w:pPr>
      <w:r w:rsidRPr="00916AFC">
        <w:rPr>
          <w:rFonts w:asciiTheme="majorHAnsi" w:eastAsia="Calibri" w:hAnsiTheme="majorHAnsi" w:cstheme="majorHAnsi"/>
          <w:b/>
          <w:bCs/>
        </w:rPr>
        <w:t>MATERNITY LEAVE REPLACEMENT (7 months)</w:t>
      </w:r>
    </w:p>
    <w:p w14:paraId="73D6AF2F" w14:textId="77777777" w:rsidR="00B0492C" w:rsidRPr="00916AFC" w:rsidRDefault="00B0492C" w:rsidP="009C7B23">
      <w:pPr>
        <w:spacing w:after="0"/>
        <w:jc w:val="both"/>
        <w:rPr>
          <w:rFonts w:asciiTheme="majorHAnsi" w:eastAsia="Calibri" w:hAnsiTheme="majorHAnsi" w:cstheme="majorHAnsi"/>
          <w:b/>
          <w:bCs/>
        </w:rPr>
      </w:pPr>
    </w:p>
    <w:p w14:paraId="4ECDA644" w14:textId="0675E4C9" w:rsidR="00227CEE" w:rsidRPr="00916AFC" w:rsidRDefault="00227CEE" w:rsidP="009C7B23">
      <w:pPr>
        <w:spacing w:after="0"/>
        <w:jc w:val="both"/>
        <w:rPr>
          <w:sz w:val="16"/>
          <w:szCs w:val="16"/>
        </w:rPr>
      </w:pPr>
      <w:r w:rsidRPr="00916AFC">
        <w:rPr>
          <w:sz w:val="16"/>
          <w:szCs w:val="16"/>
        </w:rPr>
        <w:t xml:space="preserve">Village Focus International (VFI) is an </w:t>
      </w:r>
      <w:r w:rsidRPr="00916AFC">
        <w:rPr>
          <w:b/>
          <w:bCs/>
          <w:sz w:val="16"/>
          <w:szCs w:val="16"/>
        </w:rPr>
        <w:t>i</w:t>
      </w:r>
      <w:r w:rsidRPr="00916AFC">
        <w:rPr>
          <w:sz w:val="16"/>
          <w:szCs w:val="16"/>
        </w:rPr>
        <w:t xml:space="preserve">NGO working in Lao PDR since 2001. We are looking for a motivated, reliable and flexible Junior Facilitator and Lawyer for the Land learning Initiative for Food security Enhancement (LIFE) Project </w:t>
      </w:r>
      <w:r w:rsidRPr="00916AFC">
        <w:rPr>
          <w:i/>
          <w:iCs/>
          <w:sz w:val="16"/>
          <w:szCs w:val="16"/>
        </w:rPr>
        <w:t xml:space="preserve">full-time </w:t>
      </w:r>
      <w:r w:rsidRPr="00916AFC">
        <w:rPr>
          <w:sz w:val="16"/>
          <w:szCs w:val="16"/>
        </w:rPr>
        <w:t xml:space="preserve">as in house consultant based in Vientiane with frequent travels to the field. </w:t>
      </w:r>
      <w:r w:rsidRPr="00916AFC">
        <w:rPr>
          <w:b/>
          <w:bCs/>
          <w:sz w:val="16"/>
          <w:szCs w:val="16"/>
        </w:rPr>
        <w:t>The contract is a maternity leave replacement for one of our staff for 7 months (May-November 2023)</w:t>
      </w:r>
    </w:p>
    <w:p w14:paraId="6CD06958" w14:textId="0234614F" w:rsidR="00227CEE" w:rsidRPr="00916AFC" w:rsidRDefault="00227CEE" w:rsidP="00227CEE">
      <w:pPr>
        <w:jc w:val="both"/>
        <w:rPr>
          <w:b/>
          <w:bCs/>
          <w:sz w:val="16"/>
          <w:szCs w:val="16"/>
        </w:rPr>
      </w:pPr>
      <w:r w:rsidRPr="00916AFC">
        <w:rPr>
          <w:b/>
          <w:bCs/>
          <w:sz w:val="16"/>
          <w:szCs w:val="16"/>
        </w:rPr>
        <w:t>Application Deadline: 25. March 2023</w:t>
      </w:r>
    </w:p>
    <w:p w14:paraId="28902518" w14:textId="77777777" w:rsidR="00B0492C" w:rsidRDefault="00227CEE" w:rsidP="00B0492C">
      <w:pPr>
        <w:jc w:val="both"/>
        <w:rPr>
          <w:b/>
          <w:bCs/>
          <w:sz w:val="16"/>
          <w:szCs w:val="16"/>
        </w:rPr>
      </w:pPr>
      <w:r w:rsidRPr="00916AFC">
        <w:rPr>
          <w:b/>
          <w:bCs/>
          <w:sz w:val="16"/>
          <w:szCs w:val="16"/>
        </w:rPr>
        <w:t>Contract Duration: 7 months (1. May -30.November 2023)</w:t>
      </w:r>
    </w:p>
    <w:p w14:paraId="69C2C473" w14:textId="2540231F" w:rsidR="00227CEE" w:rsidRPr="00B0492C" w:rsidRDefault="00227CEE" w:rsidP="00B0492C">
      <w:pPr>
        <w:jc w:val="both"/>
        <w:rPr>
          <w:b/>
          <w:bCs/>
          <w:sz w:val="16"/>
          <w:szCs w:val="16"/>
        </w:rPr>
      </w:pPr>
      <w:r w:rsidRPr="00227CEE">
        <w:rPr>
          <w:rFonts w:cs="Arial"/>
          <w:b/>
          <w:bCs/>
          <w:sz w:val="16"/>
          <w:szCs w:val="18"/>
        </w:rPr>
        <w:t>Background</w:t>
      </w:r>
      <w:r>
        <w:rPr>
          <w:rFonts w:cs="Arial"/>
          <w:b/>
          <w:bCs/>
          <w:sz w:val="16"/>
          <w:szCs w:val="18"/>
        </w:rPr>
        <w:t xml:space="preserve"> </w:t>
      </w:r>
      <w:r w:rsidRPr="00227CEE">
        <w:rPr>
          <w:rFonts w:asciiTheme="majorHAnsi" w:eastAsia="Times New Roman" w:hAnsiTheme="majorHAnsi" w:cstheme="majorHAnsi"/>
          <w:sz w:val="16"/>
          <w:szCs w:val="18"/>
        </w:rPr>
        <w:t xml:space="preserve">The LIFE project aims to contribute to smallholder family farmers, especially women and those from ethnic groups, having secure and equitable land tenure through enhanced capacity of key stakeholders (Government officials, CSOs and NPAs, Development Partners, and communities) to promote and protect family farmers’ tenure rights. </w:t>
      </w:r>
      <w:r w:rsidRPr="00227CEE">
        <w:rPr>
          <w:rFonts w:asciiTheme="majorHAnsi" w:eastAsia="Times New Roman" w:hAnsiTheme="majorHAnsi" w:cstheme="majorHAnsi"/>
          <w:b/>
          <w:bCs/>
          <w:sz w:val="16"/>
          <w:szCs w:val="18"/>
        </w:rPr>
        <w:t xml:space="preserve">The project does legal trainings and awareness raising for </w:t>
      </w:r>
      <w:proofErr w:type="spellStart"/>
      <w:r w:rsidRPr="00227CEE">
        <w:rPr>
          <w:rFonts w:asciiTheme="majorHAnsi" w:eastAsia="Times New Roman" w:hAnsiTheme="majorHAnsi" w:cstheme="majorHAnsi"/>
          <w:b/>
          <w:bCs/>
          <w:sz w:val="16"/>
          <w:szCs w:val="18"/>
        </w:rPr>
        <w:t>organisations</w:t>
      </w:r>
      <w:proofErr w:type="spellEnd"/>
      <w:r w:rsidRPr="00227CEE">
        <w:rPr>
          <w:rFonts w:asciiTheme="majorHAnsi" w:eastAsia="Times New Roman" w:hAnsiTheme="majorHAnsi" w:cstheme="majorHAnsi"/>
          <w:b/>
          <w:bCs/>
          <w:sz w:val="16"/>
          <w:szCs w:val="18"/>
        </w:rPr>
        <w:t xml:space="preserve">, government partners and supports students at the law faculty of </w:t>
      </w:r>
      <w:proofErr w:type="spellStart"/>
      <w:r w:rsidRPr="00227CEE">
        <w:rPr>
          <w:rFonts w:asciiTheme="majorHAnsi" w:eastAsia="Times New Roman" w:hAnsiTheme="majorHAnsi" w:cstheme="majorHAnsi"/>
          <w:b/>
          <w:bCs/>
          <w:sz w:val="16"/>
          <w:szCs w:val="18"/>
        </w:rPr>
        <w:t>NoUL</w:t>
      </w:r>
      <w:proofErr w:type="spellEnd"/>
      <w:r w:rsidRPr="00227CEE">
        <w:rPr>
          <w:rFonts w:asciiTheme="majorHAnsi" w:eastAsia="Times New Roman" w:hAnsiTheme="majorHAnsi" w:cstheme="majorHAnsi"/>
          <w:sz w:val="16"/>
          <w:szCs w:val="18"/>
        </w:rPr>
        <w:t xml:space="preserve">.  LIFE is an initiative of the Land Information Working Group (LIWG) and its members and is implemented by Village Focus International (VFI) and is funded by Bread for the World. </w:t>
      </w:r>
    </w:p>
    <w:p w14:paraId="472D2EA5" w14:textId="523AB162" w:rsidR="00227CEE" w:rsidRDefault="00227CEE" w:rsidP="00227CEE">
      <w:pPr>
        <w:pStyle w:val="Paragraph1"/>
        <w:keepLines/>
        <w:spacing w:after="0"/>
        <w:rPr>
          <w:rFonts w:eastAsia="Calibri" w:cs="Arial"/>
          <w:b/>
          <w:bCs/>
          <w:sz w:val="16"/>
          <w:szCs w:val="16"/>
        </w:rPr>
      </w:pPr>
      <w:r w:rsidRPr="00227CEE">
        <w:rPr>
          <w:rFonts w:eastAsia="Calibri" w:cs="Arial"/>
          <w:b/>
          <w:bCs/>
          <w:sz w:val="16"/>
          <w:szCs w:val="16"/>
        </w:rPr>
        <w:t>Rol</w:t>
      </w:r>
      <w:r>
        <w:rPr>
          <w:rFonts w:eastAsia="Calibri" w:cs="Arial"/>
          <w:b/>
          <w:bCs/>
          <w:sz w:val="16"/>
          <w:szCs w:val="16"/>
        </w:rPr>
        <w:t>e of the Junior Trainer and Legal Facilitator</w:t>
      </w:r>
    </w:p>
    <w:p w14:paraId="0D6BE023" w14:textId="47634A7B" w:rsidR="00227CEE" w:rsidRPr="00227CEE" w:rsidRDefault="00227CEE" w:rsidP="00227CEE">
      <w:pPr>
        <w:pStyle w:val="Paragraph1"/>
        <w:keepLines/>
        <w:spacing w:after="0"/>
        <w:rPr>
          <w:rFonts w:asciiTheme="majorHAnsi" w:eastAsia="Times New Roman" w:hAnsiTheme="majorHAnsi" w:cstheme="majorHAnsi"/>
          <w:sz w:val="16"/>
          <w:szCs w:val="18"/>
        </w:rPr>
      </w:pPr>
      <w:r w:rsidRPr="00F4299D">
        <w:rPr>
          <w:rFonts w:eastAsia="Calibri" w:cs="Arial"/>
          <w:sz w:val="16"/>
          <w:szCs w:val="16"/>
        </w:rPr>
        <w:t>The Junior Facilitator and Lawyer in</w:t>
      </w:r>
      <w:r>
        <w:rPr>
          <w:rFonts w:eastAsia="Calibri" w:cs="Arial"/>
          <w:b/>
          <w:bCs/>
          <w:sz w:val="16"/>
          <w:szCs w:val="16"/>
        </w:rPr>
        <w:t>-</w:t>
      </w:r>
      <w:r w:rsidRPr="00F4299D">
        <w:rPr>
          <w:rFonts w:eastAsia="Calibri" w:cs="Arial"/>
          <w:sz w:val="16"/>
          <w:szCs w:val="16"/>
        </w:rPr>
        <w:t xml:space="preserve"> house Consultant (the Consultant) will support the development of </w:t>
      </w:r>
      <w:r>
        <w:rPr>
          <w:rFonts w:eastAsia="Calibri" w:cs="Arial"/>
          <w:b/>
          <w:bCs/>
          <w:sz w:val="16"/>
          <w:szCs w:val="16"/>
        </w:rPr>
        <w:t>training curricula</w:t>
      </w:r>
      <w:r w:rsidRPr="00F4299D">
        <w:rPr>
          <w:rFonts w:eastAsia="Calibri" w:cs="Arial"/>
          <w:sz w:val="16"/>
          <w:szCs w:val="16"/>
        </w:rPr>
        <w:t xml:space="preserve"> and </w:t>
      </w:r>
      <w:proofErr w:type="spellStart"/>
      <w:r w:rsidRPr="00F4299D">
        <w:rPr>
          <w:rFonts w:eastAsia="Calibri" w:cs="Arial"/>
          <w:sz w:val="16"/>
          <w:szCs w:val="16"/>
        </w:rPr>
        <w:t>and</w:t>
      </w:r>
      <w:proofErr w:type="spellEnd"/>
      <w:r w:rsidRPr="00F4299D">
        <w:rPr>
          <w:rFonts w:eastAsia="Calibri" w:cs="Arial"/>
          <w:sz w:val="16"/>
          <w:szCs w:val="16"/>
        </w:rPr>
        <w:t xml:space="preserve"> will be involved i</w:t>
      </w:r>
      <w:r>
        <w:rPr>
          <w:rFonts w:eastAsia="Calibri" w:cs="Arial"/>
          <w:b/>
          <w:bCs/>
          <w:sz w:val="16"/>
          <w:szCs w:val="16"/>
        </w:rPr>
        <w:t>n the implementation of training</w:t>
      </w:r>
      <w:r w:rsidRPr="00F4299D">
        <w:rPr>
          <w:rFonts w:eastAsia="Calibri" w:cs="Arial"/>
          <w:sz w:val="16"/>
          <w:szCs w:val="16"/>
        </w:rPr>
        <w:t xml:space="preserve"> workshops (from preparation to implementa</w:t>
      </w:r>
      <w:r>
        <w:rPr>
          <w:rFonts w:eastAsia="Calibri" w:cs="Arial"/>
          <w:b/>
          <w:bCs/>
          <w:sz w:val="16"/>
          <w:szCs w:val="16"/>
        </w:rPr>
        <w:t>tion, reporting and evaluation).</w:t>
      </w:r>
    </w:p>
    <w:p w14:paraId="7E82667E" w14:textId="77777777" w:rsidR="00227CEE" w:rsidRPr="00203C61" w:rsidRDefault="00227CEE" w:rsidP="00227CEE">
      <w:pPr>
        <w:keepLines/>
        <w:spacing w:after="0" w:line="240" w:lineRule="auto"/>
        <w:rPr>
          <w:sz w:val="16"/>
          <w:szCs w:val="16"/>
        </w:rPr>
      </w:pPr>
    </w:p>
    <w:p w14:paraId="4B74BC3E" w14:textId="77777777" w:rsidR="00227CEE" w:rsidRPr="00227CEE" w:rsidRDefault="00227CEE" w:rsidP="00227CEE">
      <w:pPr>
        <w:spacing w:after="0" w:line="240" w:lineRule="auto"/>
        <w:rPr>
          <w:b/>
          <w:bCs/>
          <w:sz w:val="16"/>
          <w:szCs w:val="16"/>
        </w:rPr>
      </w:pPr>
      <w:r w:rsidRPr="00227CEE">
        <w:rPr>
          <w:b/>
          <w:bCs/>
          <w:sz w:val="16"/>
          <w:szCs w:val="16"/>
        </w:rPr>
        <w:t>Main duties and responsibilities</w:t>
      </w:r>
    </w:p>
    <w:p w14:paraId="64EE5ACA" w14:textId="442FC075" w:rsidR="00227CEE" w:rsidRPr="00227CEE" w:rsidRDefault="00227CEE" w:rsidP="00227CEE">
      <w:pPr>
        <w:spacing w:after="0" w:line="240" w:lineRule="auto"/>
        <w:rPr>
          <w:sz w:val="16"/>
          <w:szCs w:val="16"/>
        </w:rPr>
      </w:pPr>
      <w:r w:rsidRPr="00F4299D">
        <w:rPr>
          <w:rFonts w:eastAsia="Calibri" w:cs="Arial"/>
          <w:sz w:val="16"/>
          <w:szCs w:val="16"/>
        </w:rPr>
        <w:t xml:space="preserve">The Junior </w:t>
      </w:r>
      <w:r w:rsidR="009C7B23">
        <w:rPr>
          <w:rFonts w:eastAsia="Calibri" w:cs="Arial"/>
          <w:sz w:val="16"/>
          <w:szCs w:val="16"/>
        </w:rPr>
        <w:t xml:space="preserve">Legal </w:t>
      </w:r>
      <w:r w:rsidRPr="00F4299D">
        <w:rPr>
          <w:rFonts w:eastAsia="Calibri" w:cs="Arial"/>
          <w:sz w:val="16"/>
          <w:szCs w:val="16"/>
        </w:rPr>
        <w:t>Facilitator</w:t>
      </w:r>
      <w:r w:rsidR="009C7B23">
        <w:rPr>
          <w:rFonts w:eastAsia="Calibri" w:cs="Arial"/>
          <w:sz w:val="16"/>
          <w:szCs w:val="16"/>
        </w:rPr>
        <w:t xml:space="preserve"> and Trainer</w:t>
      </w:r>
      <w:r w:rsidRPr="00F4299D">
        <w:rPr>
          <w:rFonts w:eastAsia="Calibri" w:cs="Arial"/>
          <w:sz w:val="16"/>
          <w:szCs w:val="16"/>
        </w:rPr>
        <w:t xml:space="preserve"> is responsible for the following main tasks in support of the </w:t>
      </w:r>
      <w:r>
        <w:rPr>
          <w:rFonts w:eastAsia="Calibri" w:cs="Arial"/>
          <w:sz w:val="16"/>
          <w:szCs w:val="16"/>
        </w:rPr>
        <w:t>S</w:t>
      </w:r>
      <w:r w:rsidRPr="00F4299D">
        <w:rPr>
          <w:rFonts w:eastAsia="Calibri" w:cs="Arial"/>
          <w:sz w:val="16"/>
          <w:szCs w:val="16"/>
        </w:rPr>
        <w:t>enior trainers</w:t>
      </w:r>
      <w:r>
        <w:rPr>
          <w:rFonts w:eastAsia="Calibri" w:cs="Arial"/>
          <w:sz w:val="16"/>
          <w:szCs w:val="16"/>
        </w:rPr>
        <w:t xml:space="preserve"> of the project</w:t>
      </w:r>
      <w:r w:rsidRPr="00F4299D">
        <w:rPr>
          <w:rFonts w:eastAsia="Calibri" w:cs="Arial"/>
          <w:sz w:val="16"/>
          <w:szCs w:val="16"/>
        </w:rPr>
        <w:t>:</w:t>
      </w:r>
    </w:p>
    <w:p w14:paraId="40F86676" w14:textId="76F7299C" w:rsidR="00227CEE" w:rsidRPr="00227CEE" w:rsidRDefault="00227CEE" w:rsidP="00227CEE">
      <w:pPr>
        <w:spacing w:after="0" w:line="240" w:lineRule="auto"/>
        <w:jc w:val="both"/>
        <w:rPr>
          <w:rFonts w:eastAsia="Calibri" w:cs="Arial"/>
          <w:b/>
          <w:bCs/>
          <w:sz w:val="16"/>
          <w:szCs w:val="16"/>
        </w:rPr>
      </w:pPr>
      <w:r w:rsidRPr="00227CEE">
        <w:rPr>
          <w:rFonts w:eastAsia="Calibri" w:cs="Arial"/>
          <w:b/>
          <w:bCs/>
          <w:sz w:val="16"/>
          <w:szCs w:val="16"/>
        </w:rPr>
        <w:t>Coaching workshops</w:t>
      </w:r>
    </w:p>
    <w:p w14:paraId="147F961C"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Help preparing for coaching workshops, including practicing teaching the lessons, updating the approach based on lessons learned from previous workshops, design the agenda and respond to specific requests from receiving organisations</w:t>
      </w:r>
      <w:r>
        <w:rPr>
          <w:rFonts w:eastAsia="Calibri" w:cs="Arial"/>
          <w:noProof/>
          <w:sz w:val="16"/>
          <w:szCs w:val="16"/>
          <w:lang w:eastAsia="ja-JP"/>
        </w:rPr>
        <w:t>,</w:t>
      </w:r>
      <w:r w:rsidRPr="00F4299D">
        <w:rPr>
          <w:rFonts w:eastAsia="Calibri" w:cs="Arial"/>
          <w:noProof/>
          <w:sz w:val="16"/>
          <w:szCs w:val="16"/>
          <w:lang w:eastAsia="ja-JP"/>
        </w:rPr>
        <w:t xml:space="preserve"> Support activities related to improving the quality of coaching workshops</w:t>
      </w:r>
      <w:r>
        <w:rPr>
          <w:rFonts w:eastAsia="Calibri" w:cs="Arial"/>
          <w:noProof/>
          <w:sz w:val="16"/>
          <w:szCs w:val="16"/>
          <w:lang w:eastAsia="ja-JP"/>
        </w:rPr>
        <w:t xml:space="preserve"> and liasing with partners (supported by the Senior Trainers and the Team Leader)</w:t>
      </w:r>
    </w:p>
    <w:p w14:paraId="7DAE7075"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Assit managing coaching activity related budget (e.g. provide information for activity budget design, request for advance, provide receipts and provide information for activity related financial report) in close collaboration with LIFE Finance officer</w:t>
      </w:r>
    </w:p>
    <w:p w14:paraId="03351398" w14:textId="0812A917" w:rsidR="00227CEE" w:rsidRPr="00B0492C" w:rsidRDefault="00227CEE" w:rsidP="009C7B23">
      <w:pPr>
        <w:spacing w:after="0" w:line="240" w:lineRule="auto"/>
        <w:jc w:val="both"/>
        <w:rPr>
          <w:rFonts w:eastAsia="Calibri" w:cs="Arial"/>
          <w:b/>
          <w:bCs/>
          <w:sz w:val="16"/>
          <w:szCs w:val="16"/>
        </w:rPr>
      </w:pPr>
      <w:r w:rsidRPr="00B0492C">
        <w:rPr>
          <w:rFonts w:eastAsia="Calibri" w:cs="Arial"/>
          <w:b/>
          <w:bCs/>
          <w:sz w:val="16"/>
          <w:szCs w:val="16"/>
        </w:rPr>
        <w:t>Curriculum and coaching material development</w:t>
      </w:r>
    </w:p>
    <w:p w14:paraId="263D5063" w14:textId="77777777" w:rsidR="00227CEE" w:rsidRPr="00F4299D" w:rsidRDefault="00227CEE" w:rsidP="009C7B23">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Participate in team capacity-building workshops and other related activities</w:t>
      </w:r>
    </w:p>
    <w:p w14:paraId="1941B937" w14:textId="77777777" w:rsidR="00227CEE" w:rsidRPr="005F468D" w:rsidRDefault="00227CEE" w:rsidP="009C7B23">
      <w:pPr>
        <w:numPr>
          <w:ilvl w:val="0"/>
          <w:numId w:val="1"/>
        </w:numPr>
        <w:spacing w:after="0" w:line="240" w:lineRule="auto"/>
        <w:contextualSpacing/>
        <w:jc w:val="both"/>
        <w:rPr>
          <w:rFonts w:eastAsia="Calibri" w:cs="Arial"/>
          <w:noProof/>
          <w:sz w:val="16"/>
          <w:szCs w:val="16"/>
          <w:lang w:eastAsia="ja-JP"/>
        </w:rPr>
      </w:pPr>
      <w:r w:rsidRPr="00F4299D">
        <w:rPr>
          <w:rFonts w:eastAsia="Calibri" w:cs="Arial"/>
          <w:noProof/>
          <w:sz w:val="16"/>
          <w:szCs w:val="16"/>
          <w:lang w:eastAsia="ja-JP"/>
        </w:rPr>
        <w:t>Actively contribute to the production and, development and update of content and material (training curricula, posters, accompanying material, etc.) for to support coaching workshops, including by conducting legal research, producing draft and drafting, updating and revising lesson plans and tool kit, and support to lesson plan development develop one pagers, summary, etc. for partners based on request and case-by-case basis</w:t>
      </w:r>
    </w:p>
    <w:p w14:paraId="0D4E5538" w14:textId="0BEDC84B" w:rsidR="00227CEE" w:rsidRPr="00B0492C" w:rsidRDefault="00227CEE" w:rsidP="009C7B23">
      <w:pPr>
        <w:spacing w:after="0" w:line="240" w:lineRule="auto"/>
        <w:jc w:val="both"/>
        <w:rPr>
          <w:rFonts w:eastAsia="Calibri" w:cs="Arial"/>
          <w:b/>
          <w:bCs/>
          <w:sz w:val="16"/>
          <w:szCs w:val="16"/>
        </w:rPr>
      </w:pPr>
      <w:r w:rsidRPr="00B0492C">
        <w:rPr>
          <w:rFonts w:eastAsia="Calibri" w:cs="Arial"/>
          <w:b/>
          <w:bCs/>
          <w:sz w:val="16"/>
          <w:szCs w:val="16"/>
        </w:rPr>
        <w:t>Qualifications:</w:t>
      </w:r>
    </w:p>
    <w:p w14:paraId="1127EDBC" w14:textId="77777777" w:rsidR="00227CEE" w:rsidRDefault="00227CEE" w:rsidP="009C7B23">
      <w:pPr>
        <w:numPr>
          <w:ilvl w:val="0"/>
          <w:numId w:val="1"/>
        </w:numPr>
        <w:spacing w:after="0" w:line="240" w:lineRule="auto"/>
        <w:contextualSpacing/>
        <w:jc w:val="both"/>
        <w:rPr>
          <w:rFonts w:eastAsia="Calibri" w:cs="Arial"/>
          <w:b/>
          <w:bCs/>
          <w:noProof/>
          <w:sz w:val="16"/>
          <w:szCs w:val="16"/>
          <w:lang w:eastAsia="ja-JP"/>
        </w:rPr>
      </w:pPr>
      <w:r>
        <w:rPr>
          <w:rFonts w:eastAsia="Calibri" w:cs="Arial"/>
          <w:noProof/>
          <w:sz w:val="16"/>
          <w:szCs w:val="16"/>
          <w:lang w:eastAsia="ja-JP"/>
        </w:rPr>
        <w:t xml:space="preserve">Decree in Law </w:t>
      </w:r>
    </w:p>
    <w:p w14:paraId="43D7F51A" w14:textId="77777777" w:rsidR="00227CEE" w:rsidRPr="00F4299D" w:rsidRDefault="00227CEE" w:rsidP="009C7B23">
      <w:pPr>
        <w:numPr>
          <w:ilvl w:val="0"/>
          <w:numId w:val="1"/>
        </w:numPr>
        <w:spacing w:after="0" w:line="240" w:lineRule="auto"/>
        <w:contextualSpacing/>
        <w:jc w:val="both"/>
        <w:rPr>
          <w:rFonts w:eastAsia="Calibri" w:cs="Arial"/>
          <w:b/>
          <w:bCs/>
          <w:noProof/>
          <w:sz w:val="16"/>
          <w:szCs w:val="16"/>
          <w:lang w:eastAsia="ja-JP"/>
        </w:rPr>
      </w:pPr>
      <w:r>
        <w:rPr>
          <w:rFonts w:eastAsia="Calibri" w:cs="Arial"/>
          <w:b/>
          <w:bCs/>
          <w:noProof/>
          <w:sz w:val="16"/>
          <w:szCs w:val="16"/>
          <w:lang w:eastAsia="ja-JP"/>
        </w:rPr>
        <w:t>First e</w:t>
      </w:r>
      <w:r w:rsidRPr="00F4299D">
        <w:rPr>
          <w:rFonts w:eastAsia="Calibri" w:cs="Arial"/>
          <w:noProof/>
          <w:sz w:val="16"/>
          <w:szCs w:val="16"/>
          <w:lang w:eastAsia="ja-JP"/>
        </w:rPr>
        <w:t xml:space="preserve">xperience and capacity in helping preparing training materials and facilitating training </w:t>
      </w:r>
    </w:p>
    <w:p w14:paraId="4EE2BBF0"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Pr>
          <w:rFonts w:eastAsia="Calibri" w:cs="Arial"/>
          <w:b/>
          <w:bCs/>
          <w:noProof/>
          <w:sz w:val="16"/>
          <w:szCs w:val="16"/>
          <w:lang w:eastAsia="ja-JP"/>
        </w:rPr>
        <w:t>First e</w:t>
      </w:r>
      <w:r w:rsidRPr="00F4299D">
        <w:rPr>
          <w:rFonts w:eastAsia="Calibri" w:cs="Arial"/>
          <w:noProof/>
          <w:sz w:val="16"/>
          <w:szCs w:val="16"/>
          <w:lang w:eastAsia="ja-JP"/>
        </w:rPr>
        <w:t>xperience</w:t>
      </w:r>
      <w:r>
        <w:rPr>
          <w:rFonts w:eastAsia="Calibri" w:cs="Arial"/>
          <w:b/>
          <w:bCs/>
          <w:noProof/>
          <w:sz w:val="16"/>
          <w:szCs w:val="16"/>
          <w:lang w:eastAsia="ja-JP"/>
        </w:rPr>
        <w:t>s</w:t>
      </w:r>
      <w:r w:rsidRPr="00F4299D">
        <w:rPr>
          <w:rFonts w:eastAsia="Calibri" w:cs="Arial"/>
          <w:noProof/>
          <w:sz w:val="16"/>
          <w:szCs w:val="16"/>
          <w:lang w:eastAsia="ja-JP"/>
        </w:rPr>
        <w:t xml:space="preserve"> and knowledge of natural resource issues and legal rights in relation to natural resources </w:t>
      </w:r>
      <w:r>
        <w:rPr>
          <w:rFonts w:eastAsia="Calibri" w:cs="Arial"/>
          <w:b/>
          <w:bCs/>
          <w:noProof/>
          <w:sz w:val="16"/>
          <w:szCs w:val="16"/>
          <w:lang w:eastAsia="ja-JP"/>
        </w:rPr>
        <w:t>in Lao PDR</w:t>
      </w:r>
    </w:p>
    <w:p w14:paraId="6B50C9B1"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Ability to present information to a variety of audiences</w:t>
      </w:r>
      <w:r>
        <w:rPr>
          <w:rFonts w:eastAsia="Calibri" w:cs="Arial"/>
          <w:noProof/>
          <w:sz w:val="16"/>
          <w:szCs w:val="16"/>
          <w:lang w:eastAsia="ja-JP"/>
        </w:rPr>
        <w:t xml:space="preserve"> and to engage in trainings as Trainer</w:t>
      </w:r>
    </w:p>
    <w:p w14:paraId="15566D89"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Ability to travel</w:t>
      </w:r>
      <w:r>
        <w:rPr>
          <w:rFonts w:eastAsia="Calibri" w:cs="Arial"/>
          <w:noProof/>
          <w:sz w:val="16"/>
          <w:szCs w:val="16"/>
          <w:lang w:eastAsia="ja-JP"/>
        </w:rPr>
        <w:t xml:space="preserve"> frequently</w:t>
      </w:r>
      <w:r w:rsidRPr="00F4299D">
        <w:rPr>
          <w:rFonts w:eastAsia="Calibri" w:cs="Arial"/>
          <w:noProof/>
          <w:sz w:val="16"/>
          <w:szCs w:val="16"/>
          <w:lang w:eastAsia="ja-JP"/>
        </w:rPr>
        <w:t xml:space="preserve"> to deliver coaching or participate to relevant events and meetings</w:t>
      </w:r>
    </w:p>
    <w:p w14:paraId="2FB4D957"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Good writing skills including basic report writing</w:t>
      </w:r>
    </w:p>
    <w:p w14:paraId="4802BDC4"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Good ability in using basic computer software</w:t>
      </w:r>
    </w:p>
    <w:p w14:paraId="2C36D5E8"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Pr>
          <w:rFonts w:eastAsia="Calibri" w:cs="Arial"/>
          <w:noProof/>
          <w:sz w:val="16"/>
          <w:szCs w:val="16"/>
          <w:lang w:eastAsia="ja-JP"/>
        </w:rPr>
        <w:t>Excellent Lao and basic</w:t>
      </w:r>
      <w:r w:rsidRPr="00F4299D">
        <w:rPr>
          <w:rFonts w:eastAsia="Calibri" w:cs="Arial"/>
          <w:noProof/>
          <w:sz w:val="16"/>
          <w:szCs w:val="16"/>
          <w:lang w:eastAsia="ja-JP"/>
        </w:rPr>
        <w:t xml:space="preserve"> knowledge of English language</w:t>
      </w:r>
    </w:p>
    <w:p w14:paraId="4EB8E69E" w14:textId="77777777" w:rsidR="00227CEE" w:rsidRPr="00F4299D" w:rsidRDefault="00227CEE" w:rsidP="00227CEE">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Demonstrated ability to think, to plan and  meet deadlines according to workplan and together with a team</w:t>
      </w:r>
    </w:p>
    <w:p w14:paraId="68E04B04" w14:textId="26ED7193" w:rsidR="00B0492C" w:rsidRDefault="00227CEE" w:rsidP="00B0492C">
      <w:pPr>
        <w:numPr>
          <w:ilvl w:val="0"/>
          <w:numId w:val="1"/>
        </w:numPr>
        <w:spacing w:after="0" w:line="240" w:lineRule="auto"/>
        <w:contextualSpacing/>
        <w:jc w:val="both"/>
        <w:rPr>
          <w:rFonts w:eastAsia="Calibri" w:cs="Arial"/>
          <w:b/>
          <w:bCs/>
          <w:noProof/>
          <w:sz w:val="16"/>
          <w:szCs w:val="16"/>
          <w:lang w:eastAsia="ja-JP"/>
        </w:rPr>
      </w:pPr>
      <w:r w:rsidRPr="00F4299D">
        <w:rPr>
          <w:rFonts w:eastAsia="Calibri" w:cs="Arial"/>
          <w:noProof/>
          <w:sz w:val="16"/>
          <w:szCs w:val="16"/>
          <w:lang w:eastAsia="ja-JP"/>
        </w:rPr>
        <w:t>Excellent interpersonal and cross-cultural and communication skills</w:t>
      </w:r>
    </w:p>
    <w:p w14:paraId="37EEF658" w14:textId="5B9277C5" w:rsidR="00227CEE" w:rsidRPr="009C7B23" w:rsidRDefault="00227CEE" w:rsidP="00227CEE">
      <w:pPr>
        <w:pStyle w:val="ListParagraph"/>
        <w:numPr>
          <w:ilvl w:val="0"/>
          <w:numId w:val="1"/>
        </w:numPr>
        <w:jc w:val="both"/>
        <w:rPr>
          <w:rFonts w:asciiTheme="majorHAnsi" w:hAnsiTheme="majorHAnsi" w:cstheme="majorHAnsi"/>
          <w:i/>
          <w:iCs/>
          <w:sz w:val="16"/>
          <w:szCs w:val="16"/>
        </w:rPr>
      </w:pPr>
      <w:r w:rsidRPr="009C7B23">
        <w:rPr>
          <w:rFonts w:asciiTheme="majorHAnsi" w:hAnsiTheme="majorHAnsi" w:cstheme="majorHAnsi"/>
          <w:i/>
          <w:iCs/>
          <w:sz w:val="16"/>
          <w:szCs w:val="16"/>
        </w:rPr>
        <w:t xml:space="preserve">ASSET: experience working in the field of training and facilitation with INGO, UN, Int. </w:t>
      </w:r>
      <w:proofErr w:type="spellStart"/>
      <w:r w:rsidRPr="009C7B23">
        <w:rPr>
          <w:rFonts w:asciiTheme="majorHAnsi" w:hAnsiTheme="majorHAnsi" w:cstheme="majorHAnsi"/>
          <w:i/>
          <w:iCs/>
          <w:sz w:val="16"/>
          <w:szCs w:val="16"/>
        </w:rPr>
        <w:t>Organisations</w:t>
      </w:r>
      <w:proofErr w:type="spellEnd"/>
      <w:r w:rsidRPr="009C7B23">
        <w:rPr>
          <w:rFonts w:asciiTheme="majorHAnsi" w:hAnsiTheme="majorHAnsi" w:cstheme="majorHAnsi"/>
          <w:i/>
          <w:iCs/>
          <w:sz w:val="16"/>
          <w:szCs w:val="16"/>
        </w:rPr>
        <w:t xml:space="preserve">  </w:t>
      </w:r>
    </w:p>
    <w:p w14:paraId="451C1400" w14:textId="54439150" w:rsidR="00827F2C" w:rsidRPr="00961888" w:rsidRDefault="00961888" w:rsidP="00C4446C">
      <w:pPr>
        <w:pStyle w:val="ListParagraph"/>
        <w:numPr>
          <w:ilvl w:val="0"/>
          <w:numId w:val="1"/>
        </w:numPr>
        <w:jc w:val="both"/>
        <w:rPr>
          <w:rFonts w:asciiTheme="majorHAnsi" w:hAnsiTheme="majorHAnsi" w:cstheme="majorHAnsi"/>
          <w:i/>
          <w:iCs/>
          <w:sz w:val="16"/>
          <w:szCs w:val="16"/>
          <w:cs/>
        </w:rPr>
      </w:pPr>
      <w:r w:rsidRPr="00961888">
        <w:rPr>
          <w:rFonts w:asciiTheme="majorHAnsi" w:hAnsiTheme="majorHAnsi" w:cstheme="majorHAnsi"/>
          <w:i/>
          <w:iCs/>
          <w:noProof/>
          <w:sz w:val="16"/>
          <w:szCs w:val="16"/>
          <w:lang w:bidi="th-TH"/>
        </w:rPr>
        <mc:AlternateContent>
          <mc:Choice Requires="wps">
            <w:drawing>
              <wp:anchor distT="45720" distB="45720" distL="114300" distR="114300" simplePos="0" relativeHeight="251659264" behindDoc="0" locked="0" layoutInCell="1" allowOverlap="1" wp14:anchorId="5C6148E9" wp14:editId="71F74D79">
                <wp:simplePos x="0" y="0"/>
                <wp:positionH relativeFrom="column">
                  <wp:posOffset>-227330</wp:posOffset>
                </wp:positionH>
                <wp:positionV relativeFrom="paragraph">
                  <wp:posOffset>254635</wp:posOffset>
                </wp:positionV>
                <wp:extent cx="698182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33400"/>
                        </a:xfrm>
                        <a:prstGeom prst="rect">
                          <a:avLst/>
                        </a:prstGeom>
                        <a:solidFill>
                          <a:schemeClr val="accent4">
                            <a:lumMod val="20000"/>
                            <a:lumOff val="80000"/>
                          </a:schemeClr>
                        </a:solidFill>
                        <a:ln w="25400" cmpd="sng">
                          <a:solidFill>
                            <a:srgbClr val="000000"/>
                          </a:solidFill>
                          <a:miter lim="800000"/>
                          <a:headEnd/>
                          <a:tailEnd/>
                        </a:ln>
                      </wps:spPr>
                      <wps:txbx>
                        <w:txbxContent>
                          <w:p w14:paraId="448DBE50" w14:textId="1DBF40C9" w:rsidR="00961888" w:rsidRDefault="00961888">
                            <w:r>
                              <w:rPr>
                                <w:sz w:val="17"/>
                                <w:szCs w:val="17"/>
                              </w:rPr>
                              <w:t xml:space="preserve">Full </w:t>
                            </w:r>
                            <w:proofErr w:type="spellStart"/>
                            <w:r>
                              <w:rPr>
                                <w:sz w:val="17"/>
                                <w:szCs w:val="17"/>
                              </w:rPr>
                              <w:t>ToR</w:t>
                            </w:r>
                            <w:proofErr w:type="spellEnd"/>
                            <w:r>
                              <w:rPr>
                                <w:sz w:val="17"/>
                                <w:szCs w:val="17"/>
                              </w:rPr>
                              <w:t xml:space="preserve"> </w:t>
                            </w:r>
                            <w:r w:rsidRPr="00961888">
                              <w:rPr>
                                <w:sz w:val="17"/>
                                <w:szCs w:val="17"/>
                              </w:rPr>
                              <w:t>available upon request @</w:t>
                            </w:r>
                            <w:hyperlink r:id="rId7" w:history="1">
                              <w:r w:rsidRPr="00961888">
                                <w:rPr>
                                  <w:rStyle w:val="Hyperlink"/>
                                  <w:sz w:val="17"/>
                                  <w:szCs w:val="17"/>
                                </w:rPr>
                                <w:t>lena.vilayphet@villagefocus.org</w:t>
                              </w:r>
                            </w:hyperlink>
                            <w:r w:rsidRPr="00961888">
                              <w:rPr>
                                <w:sz w:val="17"/>
                                <w:szCs w:val="17"/>
                              </w:rPr>
                              <w:t xml:space="preserve">. </w:t>
                            </w:r>
                            <w:r w:rsidRPr="00961888">
                              <w:rPr>
                                <w:sz w:val="17"/>
                                <w:szCs w:val="17"/>
                                <w:highlight w:val="yellow"/>
                              </w:rPr>
                              <w:t>Please send your cover letter and CV (in English</w:t>
                            </w:r>
                            <w:r w:rsidRPr="00961888">
                              <w:rPr>
                                <w:b/>
                                <w:bCs/>
                                <w:sz w:val="17"/>
                                <w:szCs w:val="17"/>
                                <w:highlight w:val="yellow"/>
                              </w:rPr>
                              <w:t xml:space="preserve"> or LAO</w:t>
                            </w:r>
                            <w:r w:rsidRPr="00961888">
                              <w:rPr>
                                <w:sz w:val="17"/>
                                <w:szCs w:val="17"/>
                                <w:highlight w:val="yellow"/>
                              </w:rPr>
                              <w:t>)</w:t>
                            </w:r>
                            <w:r w:rsidRPr="00961888">
                              <w:rPr>
                                <w:sz w:val="17"/>
                                <w:szCs w:val="17"/>
                              </w:rPr>
                              <w:t xml:space="preserve"> to: </w:t>
                            </w:r>
                            <w:hyperlink r:id="rId8" w:history="1">
                              <w:r w:rsidRPr="00961888">
                                <w:rPr>
                                  <w:rStyle w:val="Hyperlink"/>
                                  <w:sz w:val="17"/>
                                  <w:szCs w:val="17"/>
                                </w:rPr>
                                <w:t>lena.vilayphet@villagefocus.org</w:t>
                              </w:r>
                            </w:hyperlink>
                            <w:r w:rsidRPr="00961888">
                              <w:rPr>
                                <w:sz w:val="17"/>
                                <w:szCs w:val="17"/>
                              </w:rPr>
                              <w:t xml:space="preserve"> </w:t>
                            </w:r>
                            <w:r w:rsidRPr="00961888">
                              <w:rPr>
                                <w:sz w:val="17"/>
                                <w:szCs w:val="17"/>
                                <w:highlight w:val="yellow"/>
                              </w:rPr>
                              <w:t>by 25</w:t>
                            </w:r>
                            <w:r w:rsidRPr="00961888">
                              <w:rPr>
                                <w:sz w:val="17"/>
                                <w:szCs w:val="17"/>
                                <w:highlight w:val="yellow"/>
                                <w:vertAlign w:val="superscript"/>
                              </w:rPr>
                              <w:t>th</w:t>
                            </w:r>
                            <w:r w:rsidRPr="00961888">
                              <w:rPr>
                                <w:sz w:val="17"/>
                                <w:szCs w:val="17"/>
                                <w:highlight w:val="yellow"/>
                              </w:rPr>
                              <w:t xml:space="preserve"> of March 2023</w:t>
                            </w:r>
                            <w:r w:rsidRPr="00961888">
                              <w:rPr>
                                <w:sz w:val="17"/>
                                <w:szCs w:val="17"/>
                              </w:rPr>
                              <w:t>. Please provide the names and contact details for 2 references. Interviews are expected the weeks</w:t>
                            </w:r>
                            <w:r w:rsidRPr="00961888">
                              <w:rPr>
                                <w:b/>
                                <w:bCs/>
                                <w:sz w:val="17"/>
                                <w:szCs w:val="17"/>
                              </w:rPr>
                              <w:t xml:space="preserve"> of 27</w:t>
                            </w:r>
                            <w:r w:rsidRPr="00961888">
                              <w:rPr>
                                <w:b/>
                                <w:bCs/>
                                <w:sz w:val="17"/>
                                <w:szCs w:val="17"/>
                                <w:vertAlign w:val="superscript"/>
                              </w:rPr>
                              <w:t>th</w:t>
                            </w:r>
                            <w:r w:rsidRPr="00961888">
                              <w:rPr>
                                <w:b/>
                                <w:bCs/>
                                <w:sz w:val="17"/>
                                <w:szCs w:val="17"/>
                              </w:rPr>
                              <w:t>-31th of March and 3</w:t>
                            </w:r>
                            <w:r w:rsidRPr="00961888">
                              <w:rPr>
                                <w:b/>
                                <w:bCs/>
                                <w:sz w:val="17"/>
                                <w:szCs w:val="17"/>
                                <w:vertAlign w:val="superscript"/>
                              </w:rPr>
                              <w:t>rd</w:t>
                            </w:r>
                            <w:r w:rsidRPr="00961888">
                              <w:rPr>
                                <w:b/>
                                <w:bCs/>
                                <w:sz w:val="17"/>
                                <w:szCs w:val="17"/>
                              </w:rPr>
                              <w:t>-7</w:t>
                            </w:r>
                            <w:r w:rsidRPr="00961888">
                              <w:rPr>
                                <w:b/>
                                <w:bCs/>
                                <w:sz w:val="17"/>
                                <w:szCs w:val="17"/>
                                <w:vertAlign w:val="superscript"/>
                              </w:rPr>
                              <w:t>th</w:t>
                            </w:r>
                            <w:r w:rsidRPr="00961888">
                              <w:rPr>
                                <w:b/>
                                <w:bCs/>
                                <w:sz w:val="17"/>
                                <w:szCs w:val="17"/>
                              </w:rPr>
                              <w:t xml:space="preserve"> of April 2023</w:t>
                            </w:r>
                            <w:r w:rsidRPr="00961888">
                              <w:rPr>
                                <w:sz w:val="17"/>
                                <w:szCs w:val="17"/>
                              </w:rPr>
                              <w:t xml:space="preserve">. </w:t>
                            </w:r>
                            <w:r w:rsidRPr="00961888">
                              <w:rPr>
                                <w:sz w:val="17"/>
                                <w:szCs w:val="17"/>
                                <w:highlight w:val="yellow"/>
                              </w:rPr>
                              <w:t xml:space="preserve">The expected starting date of work is 01. </w:t>
                            </w:r>
                            <w:r w:rsidRPr="00961888">
                              <w:rPr>
                                <w:b/>
                                <w:bCs/>
                                <w:sz w:val="17"/>
                                <w:szCs w:val="17"/>
                                <w:highlight w:val="yellow"/>
                              </w:rPr>
                              <w:t>May 2023</w:t>
                            </w:r>
                            <w:r w:rsidRPr="00961888">
                              <w:rPr>
                                <w:sz w:val="17"/>
                                <w:szCs w:val="17"/>
                                <w:highlight w:val="yellow"/>
                              </w:rPr>
                              <w:t>.</w:t>
                            </w:r>
                            <w:r w:rsidRPr="00961888">
                              <w:rPr>
                                <w:sz w:val="17"/>
                                <w:szCs w:val="17"/>
                              </w:rPr>
                              <w:t xml:space="preserve">  Only successful applicants will be contacted.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148E9" id="_x0000_t202" coordsize="21600,21600" o:spt="202" path="m,l,21600r21600,l21600,xe">
                <v:stroke joinstyle="miter"/>
                <v:path gradientshapeok="t" o:connecttype="rect"/>
              </v:shapetype>
              <v:shape id="Text Box 2" o:spid="_x0000_s1026" type="#_x0000_t202" style="position:absolute;left:0;text-align:left;margin-left:-17.9pt;margin-top:20.05pt;width:549.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" fillcolor="#fff2cc [663]" strokeweight="2pt">
                <v:textbox>
                  <w:txbxContent>
                    <w:p w14:paraId="448DBE50" w14:textId="1DBF40C9" w:rsidR="00961888" w:rsidRDefault="00961888">
                      <w:r>
                        <w:rPr>
                          <w:sz w:val="17"/>
                          <w:szCs w:val="17"/>
                        </w:rPr>
                        <w:t xml:space="preserve">Full </w:t>
                      </w:r>
                      <w:proofErr w:type="spellStart"/>
                      <w:r>
                        <w:rPr>
                          <w:sz w:val="17"/>
                          <w:szCs w:val="17"/>
                        </w:rPr>
                        <w:t>ToR</w:t>
                      </w:r>
                      <w:proofErr w:type="spellEnd"/>
                      <w:r>
                        <w:rPr>
                          <w:sz w:val="17"/>
                          <w:szCs w:val="17"/>
                        </w:rPr>
                        <w:t xml:space="preserve"> </w:t>
                      </w:r>
                      <w:r w:rsidRPr="00961888">
                        <w:rPr>
                          <w:sz w:val="17"/>
                          <w:szCs w:val="17"/>
                        </w:rPr>
                        <w:t>available upon request @</w:t>
                      </w:r>
                      <w:hyperlink r:id="rId9" w:history="1">
                        <w:r w:rsidRPr="00961888">
                          <w:rPr>
                            <w:rStyle w:val="Hyperlink"/>
                            <w:sz w:val="17"/>
                            <w:szCs w:val="17"/>
                          </w:rPr>
                          <w:t>lena.vilayphet@villagefocus.org</w:t>
                        </w:r>
                      </w:hyperlink>
                      <w:r w:rsidRPr="00961888">
                        <w:rPr>
                          <w:sz w:val="17"/>
                          <w:szCs w:val="17"/>
                        </w:rPr>
                        <w:t xml:space="preserve">. </w:t>
                      </w:r>
                      <w:r w:rsidRPr="00961888">
                        <w:rPr>
                          <w:sz w:val="17"/>
                          <w:szCs w:val="17"/>
                          <w:highlight w:val="yellow"/>
                        </w:rPr>
                        <w:t>Please send your cover letter and CV (in English</w:t>
                      </w:r>
                      <w:r w:rsidRPr="00961888">
                        <w:rPr>
                          <w:b/>
                          <w:bCs/>
                          <w:sz w:val="17"/>
                          <w:szCs w:val="17"/>
                          <w:highlight w:val="yellow"/>
                        </w:rPr>
                        <w:t xml:space="preserve"> or LAO</w:t>
                      </w:r>
                      <w:r w:rsidRPr="00961888">
                        <w:rPr>
                          <w:sz w:val="17"/>
                          <w:szCs w:val="17"/>
                          <w:highlight w:val="yellow"/>
                        </w:rPr>
                        <w:t>)</w:t>
                      </w:r>
                      <w:r w:rsidRPr="00961888">
                        <w:rPr>
                          <w:sz w:val="17"/>
                          <w:szCs w:val="17"/>
                        </w:rPr>
                        <w:t xml:space="preserve"> to: </w:t>
                      </w:r>
                      <w:hyperlink r:id="rId10" w:history="1">
                        <w:r w:rsidRPr="00961888">
                          <w:rPr>
                            <w:rStyle w:val="Hyperlink"/>
                            <w:sz w:val="17"/>
                            <w:szCs w:val="17"/>
                          </w:rPr>
                          <w:t>lena.vilayphet@villagefocus.org</w:t>
                        </w:r>
                      </w:hyperlink>
                      <w:r w:rsidRPr="00961888">
                        <w:rPr>
                          <w:sz w:val="17"/>
                          <w:szCs w:val="17"/>
                        </w:rPr>
                        <w:t xml:space="preserve"> </w:t>
                      </w:r>
                      <w:r w:rsidRPr="00961888">
                        <w:rPr>
                          <w:sz w:val="17"/>
                          <w:szCs w:val="17"/>
                          <w:highlight w:val="yellow"/>
                        </w:rPr>
                        <w:t>by 25</w:t>
                      </w:r>
                      <w:r w:rsidRPr="00961888">
                        <w:rPr>
                          <w:sz w:val="17"/>
                          <w:szCs w:val="17"/>
                          <w:highlight w:val="yellow"/>
                          <w:vertAlign w:val="superscript"/>
                        </w:rPr>
                        <w:t>th</w:t>
                      </w:r>
                      <w:r w:rsidRPr="00961888">
                        <w:rPr>
                          <w:sz w:val="17"/>
                          <w:szCs w:val="17"/>
                          <w:highlight w:val="yellow"/>
                        </w:rPr>
                        <w:t xml:space="preserve"> of March 2023</w:t>
                      </w:r>
                      <w:r w:rsidRPr="00961888">
                        <w:rPr>
                          <w:sz w:val="17"/>
                          <w:szCs w:val="17"/>
                        </w:rPr>
                        <w:t>. Please provide the names and contact details for 2 references. Interviews are expected the weeks</w:t>
                      </w:r>
                      <w:r w:rsidRPr="00961888">
                        <w:rPr>
                          <w:b/>
                          <w:bCs/>
                          <w:sz w:val="17"/>
                          <w:szCs w:val="17"/>
                        </w:rPr>
                        <w:t xml:space="preserve"> of 27</w:t>
                      </w:r>
                      <w:r w:rsidRPr="00961888">
                        <w:rPr>
                          <w:b/>
                          <w:bCs/>
                          <w:sz w:val="17"/>
                          <w:szCs w:val="17"/>
                          <w:vertAlign w:val="superscript"/>
                        </w:rPr>
                        <w:t>th</w:t>
                      </w:r>
                      <w:r w:rsidRPr="00961888">
                        <w:rPr>
                          <w:b/>
                          <w:bCs/>
                          <w:sz w:val="17"/>
                          <w:szCs w:val="17"/>
                        </w:rPr>
                        <w:t>-31th of March and 3</w:t>
                      </w:r>
                      <w:r w:rsidRPr="00961888">
                        <w:rPr>
                          <w:b/>
                          <w:bCs/>
                          <w:sz w:val="17"/>
                          <w:szCs w:val="17"/>
                          <w:vertAlign w:val="superscript"/>
                        </w:rPr>
                        <w:t>rd</w:t>
                      </w:r>
                      <w:r w:rsidRPr="00961888">
                        <w:rPr>
                          <w:b/>
                          <w:bCs/>
                          <w:sz w:val="17"/>
                          <w:szCs w:val="17"/>
                        </w:rPr>
                        <w:t>-7</w:t>
                      </w:r>
                      <w:r w:rsidRPr="00961888">
                        <w:rPr>
                          <w:b/>
                          <w:bCs/>
                          <w:sz w:val="17"/>
                          <w:szCs w:val="17"/>
                          <w:vertAlign w:val="superscript"/>
                        </w:rPr>
                        <w:t>th</w:t>
                      </w:r>
                      <w:r w:rsidRPr="00961888">
                        <w:rPr>
                          <w:b/>
                          <w:bCs/>
                          <w:sz w:val="17"/>
                          <w:szCs w:val="17"/>
                        </w:rPr>
                        <w:t xml:space="preserve"> of April 2023</w:t>
                      </w:r>
                      <w:r w:rsidRPr="00961888">
                        <w:rPr>
                          <w:sz w:val="17"/>
                          <w:szCs w:val="17"/>
                        </w:rPr>
                        <w:t xml:space="preserve">. </w:t>
                      </w:r>
                      <w:r w:rsidRPr="00961888">
                        <w:rPr>
                          <w:sz w:val="17"/>
                          <w:szCs w:val="17"/>
                          <w:highlight w:val="yellow"/>
                        </w:rPr>
                        <w:t xml:space="preserve">The expected starting date of work is 01. </w:t>
                      </w:r>
                      <w:r w:rsidRPr="00961888">
                        <w:rPr>
                          <w:b/>
                          <w:bCs/>
                          <w:sz w:val="17"/>
                          <w:szCs w:val="17"/>
                          <w:highlight w:val="yellow"/>
                        </w:rPr>
                        <w:t>May 2023</w:t>
                      </w:r>
                      <w:r w:rsidRPr="00961888">
                        <w:rPr>
                          <w:sz w:val="17"/>
                          <w:szCs w:val="17"/>
                          <w:highlight w:val="yellow"/>
                        </w:rPr>
                        <w:t>.</w:t>
                      </w:r>
                      <w:r w:rsidRPr="00961888">
                        <w:rPr>
                          <w:sz w:val="17"/>
                          <w:szCs w:val="17"/>
                        </w:rPr>
                        <w:t xml:space="preserve">  Only successful applicants will be contacted.</w:t>
                      </w:r>
                    </w:p>
                  </w:txbxContent>
                </v:textbox>
                <w10:wrap type="square"/>
              </v:shape>
            </w:pict>
          </mc:Fallback>
        </mc:AlternateContent>
      </w:r>
      <w:r w:rsidR="00227CEE" w:rsidRPr="009C7B23">
        <w:rPr>
          <w:rFonts w:asciiTheme="majorHAnsi" w:hAnsiTheme="majorHAnsi" w:cstheme="majorHAnsi"/>
          <w:i/>
          <w:iCs/>
          <w:sz w:val="16"/>
          <w:szCs w:val="16"/>
        </w:rPr>
        <w:t>ASSET: knowledge of Lao ethnic la</w:t>
      </w:r>
      <w:r>
        <w:rPr>
          <w:rFonts w:asciiTheme="majorHAnsi" w:hAnsiTheme="majorHAnsi" w:cstheme="majorHAnsi"/>
          <w:i/>
          <w:iCs/>
          <w:sz w:val="16"/>
          <w:szCs w:val="16"/>
        </w:rPr>
        <w:t xml:space="preserve">nguages (i.e. Khmu, Hmong, </w:t>
      </w:r>
      <w:proofErr w:type="spellStart"/>
      <w:r>
        <w:rPr>
          <w:rFonts w:asciiTheme="majorHAnsi" w:hAnsiTheme="majorHAnsi" w:cstheme="majorHAnsi"/>
          <w:i/>
          <w:iCs/>
          <w:sz w:val="16"/>
          <w:szCs w:val="16"/>
        </w:rPr>
        <w:t>etc</w:t>
      </w:r>
      <w:proofErr w:type="spellEnd"/>
      <w:r>
        <w:rPr>
          <w:rFonts w:asciiTheme="majorHAnsi" w:hAnsiTheme="majorHAnsi" w:cstheme="majorHAnsi"/>
          <w:i/>
          <w:iCs/>
          <w:sz w:val="16"/>
          <w:szCs w:val="16"/>
        </w:rPr>
        <w:t>)</w:t>
      </w:r>
    </w:p>
    <w:sectPr w:rsidR="00827F2C" w:rsidRPr="00961888" w:rsidSect="00827F2C">
      <w:headerReference w:type="default" r:id="rId11"/>
      <w:footerReference w:type="default" r:id="rId12"/>
      <w:headerReference w:type="first" r:id="rId13"/>
      <w:footerReference w:type="first" r:id="rId14"/>
      <w:pgSz w:w="12240" w:h="15840" w:code="1"/>
      <w:pgMar w:top="794" w:right="1123" w:bottom="2262" w:left="112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3A15" w14:textId="77777777" w:rsidR="00F42146" w:rsidRDefault="00F42146" w:rsidP="00007554">
      <w:pPr>
        <w:spacing w:after="0" w:line="240" w:lineRule="auto"/>
      </w:pPr>
      <w:r>
        <w:separator/>
      </w:r>
    </w:p>
  </w:endnote>
  <w:endnote w:type="continuationSeparator" w:id="0">
    <w:p w14:paraId="612A2C0A" w14:textId="77777777" w:rsidR="00F42146" w:rsidRDefault="00F42146" w:rsidP="0000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995" w14:textId="77777777" w:rsidR="002F70CF" w:rsidRDefault="002F70CF" w:rsidP="002F70CF">
    <w:pPr>
      <w:pStyle w:val="Footer"/>
      <w:jc w:val="center"/>
    </w:pPr>
    <w:r>
      <w:rPr>
        <w:noProof/>
        <w:lang w:bidi="th-TH"/>
      </w:rPr>
      <w:drawing>
        <wp:inline distT="0" distB="0" distL="0" distR="0" wp14:anchorId="63D24CF8" wp14:editId="15DFB0B8">
          <wp:extent cx="6134735" cy="67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n.jpg"/>
                  <pic:cNvPicPr/>
                </pic:nvPicPr>
                <pic:blipFill>
                  <a:blip r:embed="rId1">
                    <a:extLst>
                      <a:ext uri="{28A0092B-C50C-407E-A947-70E740481C1C}">
                        <a14:useLocalDpi xmlns:a14="http://schemas.microsoft.com/office/drawing/2010/main" val="0"/>
                      </a:ext>
                    </a:extLst>
                  </a:blip>
                  <a:stretch>
                    <a:fillRect/>
                  </a:stretch>
                </pic:blipFill>
                <pic:spPr>
                  <a:xfrm>
                    <a:off x="0" y="0"/>
                    <a:ext cx="6134735" cy="673100"/>
                  </a:xfrm>
                  <a:prstGeom prst="rect">
                    <a:avLst/>
                  </a:prstGeom>
                </pic:spPr>
              </pic:pic>
            </a:graphicData>
          </a:graphic>
        </wp:inline>
      </w:drawing>
    </w:r>
  </w:p>
  <w:p w14:paraId="7D113459" w14:textId="77777777" w:rsidR="002F70CF" w:rsidRDefault="002F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8ADE" w14:textId="77777777" w:rsidR="00827F2C" w:rsidRDefault="00827F2C">
    <w:pPr>
      <w:pStyle w:val="Footer"/>
    </w:pPr>
    <w:r>
      <w:rPr>
        <w:noProof/>
        <w:lang w:bidi="th-TH"/>
      </w:rPr>
      <w:drawing>
        <wp:inline distT="0" distB="0" distL="0" distR="0" wp14:anchorId="614140B0" wp14:editId="1F5B7C7A">
          <wp:extent cx="6134735" cy="67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n.jpg"/>
                  <pic:cNvPicPr/>
                </pic:nvPicPr>
                <pic:blipFill>
                  <a:blip r:embed="rId1">
                    <a:extLst>
                      <a:ext uri="{28A0092B-C50C-407E-A947-70E740481C1C}">
                        <a14:useLocalDpi xmlns:a14="http://schemas.microsoft.com/office/drawing/2010/main" val="0"/>
                      </a:ext>
                    </a:extLst>
                  </a:blip>
                  <a:stretch>
                    <a:fillRect/>
                  </a:stretch>
                </pic:blipFill>
                <pic:spPr>
                  <a:xfrm>
                    <a:off x="0" y="0"/>
                    <a:ext cx="6134735" cy="673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790A" w14:textId="77777777" w:rsidR="00F42146" w:rsidRDefault="00F42146" w:rsidP="00007554">
      <w:pPr>
        <w:spacing w:after="0" w:line="240" w:lineRule="auto"/>
      </w:pPr>
      <w:r>
        <w:separator/>
      </w:r>
    </w:p>
  </w:footnote>
  <w:footnote w:type="continuationSeparator" w:id="0">
    <w:p w14:paraId="38072972" w14:textId="77777777" w:rsidR="00F42146" w:rsidRDefault="00F42146" w:rsidP="0000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D236" w14:textId="77777777" w:rsidR="00007554" w:rsidRDefault="00007554" w:rsidP="00007554">
    <w:pPr>
      <w:rPr>
        <w:rFonts w:asciiTheme="majorHAnsi" w:hAnsiTheme="majorHAnsi" w:cs="Times New Roman"/>
        <w:b/>
        <w:bCs/>
        <w:color w:val="000000"/>
        <w:lang w:val="pt-BR"/>
      </w:rPr>
    </w:pPr>
  </w:p>
  <w:p w14:paraId="379D0E33" w14:textId="77777777" w:rsidR="00007554" w:rsidRDefault="00007554" w:rsidP="00007554">
    <w:pPr>
      <w:rPr>
        <w:rFonts w:asciiTheme="majorHAnsi" w:hAnsiTheme="majorHAnsi" w:cs="Times New Roman"/>
        <w:b/>
        <w:bCs/>
        <w:color w:val="000000"/>
      </w:rPr>
    </w:pPr>
  </w:p>
  <w:p w14:paraId="1F36974B" w14:textId="77777777" w:rsidR="00007554" w:rsidRDefault="0000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02D" w14:textId="77777777" w:rsidR="00827F2C" w:rsidRDefault="00827F2C">
    <w:pPr>
      <w:pStyle w:val="Header"/>
    </w:pPr>
    <w:r>
      <w:rPr>
        <w:noProof/>
        <w:lang w:bidi="th-TH"/>
      </w:rPr>
      <w:drawing>
        <wp:inline distT="0" distB="0" distL="0" distR="0" wp14:anchorId="418B4887" wp14:editId="176A3A0A">
          <wp:extent cx="6369685" cy="11957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UP.jpg"/>
                  <pic:cNvPicPr/>
                </pic:nvPicPr>
                <pic:blipFill>
                  <a:blip r:embed="rId1">
                    <a:extLst>
                      <a:ext uri="{28A0092B-C50C-407E-A947-70E740481C1C}">
                        <a14:useLocalDpi xmlns:a14="http://schemas.microsoft.com/office/drawing/2010/main" val="0"/>
                      </a:ext>
                    </a:extLst>
                  </a:blip>
                  <a:stretch>
                    <a:fillRect/>
                  </a:stretch>
                </pic:blipFill>
                <pic:spPr>
                  <a:xfrm>
                    <a:off x="0" y="0"/>
                    <a:ext cx="6369685" cy="1195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03DB9"/>
    <w:multiLevelType w:val="hybridMultilevel"/>
    <w:tmpl w:val="B602E9B2"/>
    <w:lvl w:ilvl="0" w:tplc="04090001">
      <w:start w:val="1"/>
      <w:numFmt w:val="bullet"/>
      <w:lvlText w:val=""/>
      <w:lvlJc w:val="left"/>
      <w:pPr>
        <w:ind w:left="1080" w:hanging="360"/>
      </w:pPr>
      <w:rPr>
        <w:rFonts w:ascii="Symbol" w:hAnsi="Symbol" w:hint="default"/>
      </w:rPr>
    </w:lvl>
    <w:lvl w:ilvl="1" w:tplc="A60C91C8">
      <w:numFmt w:val="bullet"/>
      <w:lvlText w:val="•"/>
      <w:lvlJc w:val="left"/>
      <w:pPr>
        <w:ind w:left="2160" w:hanging="72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015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C5"/>
    <w:rsid w:val="00007554"/>
    <w:rsid w:val="0005253F"/>
    <w:rsid w:val="000628E4"/>
    <w:rsid w:val="00227CEE"/>
    <w:rsid w:val="0023299A"/>
    <w:rsid w:val="00257DA9"/>
    <w:rsid w:val="002F70CF"/>
    <w:rsid w:val="004C566F"/>
    <w:rsid w:val="00542EDE"/>
    <w:rsid w:val="006267BC"/>
    <w:rsid w:val="006A5663"/>
    <w:rsid w:val="006E4C33"/>
    <w:rsid w:val="0077187D"/>
    <w:rsid w:val="00786EC6"/>
    <w:rsid w:val="007D2A6F"/>
    <w:rsid w:val="00827F2C"/>
    <w:rsid w:val="008F6E9B"/>
    <w:rsid w:val="00916AFC"/>
    <w:rsid w:val="00961888"/>
    <w:rsid w:val="009C7B23"/>
    <w:rsid w:val="009D640D"/>
    <w:rsid w:val="00B0492C"/>
    <w:rsid w:val="00C4446C"/>
    <w:rsid w:val="00CD52D6"/>
    <w:rsid w:val="00D353C5"/>
    <w:rsid w:val="00F421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F92F"/>
  <w15:chartTrackingRefBased/>
  <w15:docId w15:val="{7A60F1BD-B713-4D4E-A126-E6CA432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54"/>
  </w:style>
  <w:style w:type="paragraph" w:styleId="Footer">
    <w:name w:val="footer"/>
    <w:basedOn w:val="Normal"/>
    <w:link w:val="FooterChar"/>
    <w:unhideWhenUsed/>
    <w:rsid w:val="00007554"/>
    <w:pPr>
      <w:tabs>
        <w:tab w:val="center" w:pos="4680"/>
        <w:tab w:val="right" w:pos="9360"/>
      </w:tabs>
      <w:spacing w:after="0" w:line="240" w:lineRule="auto"/>
    </w:pPr>
  </w:style>
  <w:style w:type="character" w:customStyle="1" w:styleId="FooterChar">
    <w:name w:val="Footer Char"/>
    <w:basedOn w:val="DefaultParagraphFont"/>
    <w:link w:val="Footer"/>
    <w:rsid w:val="00007554"/>
  </w:style>
  <w:style w:type="character" w:styleId="Hyperlink">
    <w:name w:val="Hyperlink"/>
    <w:rsid w:val="00227CEE"/>
    <w:rPr>
      <w:color w:val="0000FF"/>
      <w:u w:val="single"/>
    </w:rPr>
  </w:style>
  <w:style w:type="paragraph" w:styleId="ListParagraph">
    <w:name w:val="List Paragraph"/>
    <w:basedOn w:val="Normal"/>
    <w:uiPriority w:val="34"/>
    <w:qFormat/>
    <w:rsid w:val="00227CEE"/>
    <w:pPr>
      <w:spacing w:after="0" w:line="240" w:lineRule="auto"/>
      <w:ind w:left="720"/>
      <w:contextualSpacing/>
    </w:pPr>
    <w:rPr>
      <w:rFonts w:ascii="Arial" w:eastAsia="Times New Roman" w:hAnsi="Arial" w:cs="Times New Roman"/>
      <w:b/>
      <w:bCs/>
      <w:szCs w:val="24"/>
    </w:rPr>
  </w:style>
  <w:style w:type="paragraph" w:customStyle="1" w:styleId="Paragraph1">
    <w:name w:val="Paragraph 1"/>
    <w:basedOn w:val="Normal"/>
    <w:next w:val="Normal"/>
    <w:qFormat/>
    <w:rsid w:val="00227CEE"/>
    <w:pPr>
      <w:spacing w:after="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vilayphet@villagefocu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na.vilayphet@villagefocu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na.vilayphet@villagefocus.org" TargetMode="External"/><Relationship Id="rId4" Type="http://schemas.openxmlformats.org/officeDocument/2006/relationships/webSettings" Target="webSettings.xml"/><Relationship Id="rId9" Type="http://schemas.openxmlformats.org/officeDocument/2006/relationships/hyperlink" Target="mailto:lena.vilayphet@villagefocu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fe\AppData\Local\Temp\Template%2021.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21.01.2021</Template>
  <TotalTime>10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dc:creator>
  <cp:keywords/>
  <dc:description/>
  <cp:lastModifiedBy>intellect</cp:lastModifiedBy>
  <cp:revision>7</cp:revision>
  <dcterms:created xsi:type="dcterms:W3CDTF">2023-03-14T05:26:00Z</dcterms:created>
  <dcterms:modified xsi:type="dcterms:W3CDTF">2023-03-14T09:31:00Z</dcterms:modified>
</cp:coreProperties>
</file>